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4D5F" w14:textId="77777777" w:rsidR="005E12FB" w:rsidRPr="001B76C3" w:rsidRDefault="56384782" w:rsidP="56384782">
      <w:pPr>
        <w:tabs>
          <w:tab w:val="left" w:pos="709"/>
          <w:tab w:val="left" w:pos="1418"/>
          <w:tab w:val="left" w:pos="2127"/>
          <w:tab w:val="left" w:pos="2836"/>
          <w:tab w:val="left" w:pos="3546"/>
          <w:tab w:val="right" w:pos="9072"/>
          <w:tab w:val="left" w:pos="9219"/>
        </w:tabs>
        <w:spacing w:after="0" w:line="240" w:lineRule="auto"/>
        <w:rPr>
          <w:rFonts w:ascii="Times New Roman" w:hAnsi="Times New Roman" w:cs="Times New Roman"/>
          <w:b/>
          <w:bCs/>
          <w:sz w:val="24"/>
          <w:szCs w:val="24"/>
        </w:rPr>
      </w:pPr>
      <w:r w:rsidRPr="56384782">
        <w:rPr>
          <w:rFonts w:ascii="Times New Roman" w:hAnsi="Times New Roman" w:cs="Times New Roman"/>
          <w:b/>
          <w:bCs/>
          <w:sz w:val="24"/>
          <w:szCs w:val="24"/>
        </w:rPr>
        <w:t>ПРОЕКТ!</w:t>
      </w:r>
    </w:p>
    <w:p w14:paraId="19A04D60" w14:textId="77777777" w:rsidR="005E12FB" w:rsidRPr="001B76C3" w:rsidRDefault="56384782" w:rsidP="56384782">
      <w:pPr>
        <w:tabs>
          <w:tab w:val="left" w:pos="709"/>
          <w:tab w:val="left" w:pos="1418"/>
          <w:tab w:val="left" w:pos="2127"/>
          <w:tab w:val="left" w:pos="2836"/>
          <w:tab w:val="left" w:pos="3546"/>
          <w:tab w:val="right" w:pos="9072"/>
          <w:tab w:val="left" w:pos="9219"/>
        </w:tabs>
        <w:spacing w:after="0" w:line="240" w:lineRule="auto"/>
        <w:jc w:val="center"/>
        <w:rPr>
          <w:rFonts w:ascii="Times New Roman" w:hAnsi="Times New Roman" w:cs="Times New Roman"/>
          <w:b/>
          <w:bCs/>
          <w:sz w:val="24"/>
          <w:szCs w:val="24"/>
        </w:rPr>
      </w:pPr>
      <w:r w:rsidRPr="56384782">
        <w:rPr>
          <w:rFonts w:ascii="Times New Roman" w:hAnsi="Times New Roman" w:cs="Times New Roman"/>
          <w:b/>
          <w:bCs/>
          <w:sz w:val="24"/>
          <w:szCs w:val="24"/>
        </w:rPr>
        <w:t xml:space="preserve">ДОГОВОР № </w:t>
      </w:r>
      <w:r w:rsidRPr="56384782">
        <w:rPr>
          <w:rFonts w:ascii="Times New Roman" w:hAnsi="Times New Roman" w:cs="Times New Roman"/>
          <w:sz w:val="24"/>
          <w:szCs w:val="24"/>
        </w:rPr>
        <w:t>_____ / _____</w:t>
      </w:r>
    </w:p>
    <w:p w14:paraId="19A04D61" w14:textId="77777777" w:rsidR="005E12FB" w:rsidRPr="001B76C3" w:rsidRDefault="005E12FB" w:rsidP="00D91EA5">
      <w:pPr>
        <w:tabs>
          <w:tab w:val="left" w:pos="709"/>
          <w:tab w:val="left" w:pos="1418"/>
          <w:tab w:val="left" w:pos="2127"/>
          <w:tab w:val="left" w:pos="2836"/>
          <w:tab w:val="left" w:pos="3546"/>
          <w:tab w:val="right" w:pos="9072"/>
          <w:tab w:val="left" w:pos="9219"/>
        </w:tabs>
        <w:spacing w:after="0" w:line="240" w:lineRule="auto"/>
        <w:jc w:val="both"/>
        <w:rPr>
          <w:rFonts w:ascii="Times New Roman" w:hAnsi="Times New Roman" w:cs="Times New Roman"/>
          <w:sz w:val="24"/>
          <w:szCs w:val="24"/>
        </w:rPr>
      </w:pPr>
    </w:p>
    <w:p w14:paraId="19A04D62"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cs="Times New Roman"/>
          <w:sz w:val="24"/>
          <w:szCs w:val="24"/>
        </w:rPr>
        <w:t>Днес _____ _____ _____, в гр. София, България между:</w:t>
      </w:r>
    </w:p>
    <w:p w14:paraId="19A04D63" w14:textId="77777777" w:rsidR="005E12FB" w:rsidRPr="001B76C3" w:rsidRDefault="005E12FB" w:rsidP="00D91EA5">
      <w:pPr>
        <w:tabs>
          <w:tab w:val="left" w:pos="4255"/>
          <w:tab w:val="left" w:pos="4964"/>
          <w:tab w:val="left" w:pos="5673"/>
          <w:tab w:val="left" w:pos="6382"/>
          <w:tab w:val="left" w:pos="7092"/>
          <w:tab w:val="left" w:pos="7801"/>
          <w:tab w:val="left" w:pos="8510"/>
          <w:tab w:val="left" w:pos="9928"/>
        </w:tabs>
        <w:spacing w:after="0" w:line="240" w:lineRule="auto"/>
        <w:jc w:val="both"/>
        <w:rPr>
          <w:rFonts w:ascii="Times New Roman" w:hAnsi="Times New Roman" w:cs="Times New Roman"/>
          <w:sz w:val="24"/>
          <w:szCs w:val="24"/>
        </w:rPr>
      </w:pPr>
    </w:p>
    <w:p w14:paraId="19A04D64" w14:textId="77777777" w:rsidR="005E12FB" w:rsidRPr="001B76C3" w:rsidRDefault="56384782" w:rsidP="56384782">
      <w:pPr>
        <w:numPr>
          <w:ilvl w:val="0"/>
          <w:numId w:val="1"/>
        </w:numPr>
        <w:tabs>
          <w:tab w:val="left" w:pos="4255"/>
          <w:tab w:val="left" w:pos="4964"/>
          <w:tab w:val="left" w:pos="5673"/>
          <w:tab w:val="left" w:pos="6382"/>
          <w:tab w:val="left" w:pos="7092"/>
          <w:tab w:val="left" w:pos="7801"/>
          <w:tab w:val="left" w:pos="8510"/>
          <w:tab w:val="left" w:pos="9928"/>
        </w:tabs>
        <w:spacing w:after="0" w:line="240" w:lineRule="auto"/>
        <w:ind w:left="0" w:firstLine="0"/>
        <w:jc w:val="both"/>
        <w:rPr>
          <w:rFonts w:ascii="Times New Roman" w:hAnsi="Times New Roman" w:cs="Times New Roman"/>
          <w:sz w:val="24"/>
          <w:szCs w:val="24"/>
        </w:rPr>
      </w:pPr>
      <w:r w:rsidRPr="56384782">
        <w:rPr>
          <w:rFonts w:ascii="Times New Roman" w:hAnsi="Times New Roman" w:cs="Times New Roman"/>
          <w:sz w:val="24"/>
          <w:szCs w:val="24"/>
        </w:rPr>
        <w:t>_________________________________________________________________________</w:t>
      </w:r>
      <w:r w:rsidRPr="56384782">
        <w:rPr>
          <w:rFonts w:ascii="Times New Roman" w:hAnsi="Times New Roman" w:cs="Times New Roman"/>
          <w:b/>
          <w:bCs/>
          <w:sz w:val="24"/>
          <w:szCs w:val="24"/>
        </w:rPr>
        <w:t>,</w:t>
      </w:r>
      <w:r w:rsidRPr="56384782">
        <w:rPr>
          <w:rFonts w:ascii="Times New Roman" w:hAnsi="Times New Roman" w:cs="Times New Roman"/>
          <w:sz w:val="24"/>
          <w:szCs w:val="24"/>
        </w:rPr>
        <w:t xml:space="preserve"> </w:t>
      </w:r>
      <w:r w:rsidRPr="56384782">
        <w:rPr>
          <w:rStyle w:val="BoldText"/>
          <w:rFonts w:ascii="Times New Roman" w:hAnsi="Times New Roman" w:cs="Times New Roman"/>
          <w:sz w:val="24"/>
          <w:szCs w:val="24"/>
        </w:rPr>
        <w:t xml:space="preserve">представлявано от  </w:t>
      </w:r>
      <w:r w:rsidRPr="56384782">
        <w:rPr>
          <w:rFonts w:ascii="Times New Roman" w:hAnsi="Times New Roman" w:cs="Times New Roman"/>
          <w:sz w:val="24"/>
          <w:szCs w:val="24"/>
        </w:rPr>
        <w:t xml:space="preserve">_________________________, в качеството му </w:t>
      </w:r>
      <w:proofErr w:type="spellStart"/>
      <w:r w:rsidRPr="56384782">
        <w:rPr>
          <w:rFonts w:ascii="Times New Roman" w:hAnsi="Times New Roman" w:cs="Times New Roman"/>
          <w:sz w:val="24"/>
          <w:szCs w:val="24"/>
        </w:rPr>
        <w:t>на______________________________</w:t>
      </w:r>
      <w:proofErr w:type="spellEnd"/>
      <w:r w:rsidRPr="56384782">
        <w:rPr>
          <w:rFonts w:ascii="Times New Roman" w:hAnsi="Times New Roman" w:cs="Times New Roman"/>
          <w:sz w:val="24"/>
          <w:szCs w:val="24"/>
        </w:rPr>
        <w:t>, с ЕИК по БУЛСТАТ ____________________,  със седалище и адрес на управление __________________________________________________</w:t>
      </w:r>
      <w:r w:rsidRPr="56384782">
        <w:rPr>
          <w:rStyle w:val="BoldText"/>
          <w:rFonts w:ascii="Times New Roman" w:hAnsi="Times New Roman" w:cs="Times New Roman"/>
          <w:sz w:val="24"/>
          <w:szCs w:val="24"/>
        </w:rPr>
        <w:t xml:space="preserve">, </w:t>
      </w:r>
      <w:r w:rsidRPr="56384782">
        <w:rPr>
          <w:rFonts w:ascii="Times New Roman" w:hAnsi="Times New Roman" w:cs="Times New Roman"/>
          <w:sz w:val="24"/>
          <w:szCs w:val="24"/>
        </w:rPr>
        <w:t xml:space="preserve">наричано по-долу за краткост </w:t>
      </w:r>
      <w:r w:rsidRPr="56384782">
        <w:rPr>
          <w:rFonts w:ascii="Times New Roman" w:hAnsi="Times New Roman" w:cs="Times New Roman"/>
          <w:b/>
          <w:bCs/>
          <w:sz w:val="24"/>
          <w:szCs w:val="24"/>
        </w:rPr>
        <w:t xml:space="preserve">„ВЪЗЛОЖИТЕЛ”, </w:t>
      </w:r>
      <w:r w:rsidRPr="56384782">
        <w:rPr>
          <w:rFonts w:ascii="Times New Roman" w:eastAsia="Times New Roman" w:hAnsi="Times New Roman"/>
          <w:sz w:val="24"/>
          <w:szCs w:val="24"/>
          <w:lang w:eastAsia="bg-BG"/>
        </w:rPr>
        <w:t>от една страна</w:t>
      </w:r>
      <w:r w:rsidRPr="56384782">
        <w:rPr>
          <w:rFonts w:ascii="Times New Roman" w:hAnsi="Times New Roman" w:cs="Times New Roman"/>
          <w:sz w:val="24"/>
          <w:szCs w:val="24"/>
        </w:rPr>
        <w:t>; и</w:t>
      </w:r>
    </w:p>
    <w:p w14:paraId="19A04D65" w14:textId="77777777" w:rsidR="00D91EA5" w:rsidRPr="001B76C3" w:rsidRDefault="00D91EA5" w:rsidP="00D91EA5">
      <w:pPr>
        <w:tabs>
          <w:tab w:val="left" w:pos="4255"/>
          <w:tab w:val="left" w:pos="4964"/>
          <w:tab w:val="left" w:pos="5673"/>
          <w:tab w:val="left" w:pos="6382"/>
          <w:tab w:val="left" w:pos="7092"/>
          <w:tab w:val="left" w:pos="7801"/>
          <w:tab w:val="left" w:pos="8510"/>
          <w:tab w:val="left" w:pos="9928"/>
        </w:tabs>
        <w:spacing w:after="0" w:line="240" w:lineRule="auto"/>
        <w:jc w:val="both"/>
        <w:rPr>
          <w:rFonts w:ascii="Times New Roman" w:hAnsi="Times New Roman" w:cs="Times New Roman"/>
          <w:sz w:val="24"/>
          <w:szCs w:val="24"/>
        </w:rPr>
      </w:pPr>
    </w:p>
    <w:p w14:paraId="19A04D66" w14:textId="77777777" w:rsidR="005E12FB" w:rsidRPr="001B76C3" w:rsidRDefault="56384782" w:rsidP="56384782">
      <w:pPr>
        <w:numPr>
          <w:ilvl w:val="0"/>
          <w:numId w:val="1"/>
        </w:numPr>
        <w:tabs>
          <w:tab w:val="left" w:pos="4255"/>
          <w:tab w:val="left" w:pos="4964"/>
          <w:tab w:val="left" w:pos="5673"/>
          <w:tab w:val="left" w:pos="6382"/>
          <w:tab w:val="left" w:pos="7092"/>
          <w:tab w:val="left" w:pos="7801"/>
          <w:tab w:val="left" w:pos="8510"/>
          <w:tab w:val="left" w:pos="9928"/>
        </w:tabs>
        <w:spacing w:after="0" w:line="240" w:lineRule="auto"/>
        <w:ind w:left="0" w:firstLine="0"/>
        <w:jc w:val="both"/>
        <w:rPr>
          <w:rFonts w:ascii="Times New Roman" w:hAnsi="Times New Roman" w:cs="Times New Roman"/>
          <w:sz w:val="24"/>
          <w:szCs w:val="24"/>
        </w:rPr>
      </w:pPr>
      <w:r w:rsidRPr="56384782">
        <w:rPr>
          <w:rFonts w:ascii="Times New Roman" w:hAnsi="Times New Roman" w:cs="Times New Roman"/>
          <w:sz w:val="24"/>
          <w:szCs w:val="24"/>
        </w:rPr>
        <w:t>_____________________________________________________________________________________</w:t>
      </w:r>
      <w:r w:rsidRPr="56384782">
        <w:rPr>
          <w:rFonts w:ascii="Times New Roman" w:hAnsi="Times New Roman" w:cs="Times New Roman"/>
          <w:b/>
          <w:bCs/>
          <w:sz w:val="24"/>
          <w:szCs w:val="24"/>
        </w:rPr>
        <w:t>,</w:t>
      </w:r>
      <w:r w:rsidRPr="56384782">
        <w:rPr>
          <w:rFonts w:ascii="Times New Roman" w:hAnsi="Times New Roman" w:cs="Times New Roman"/>
          <w:sz w:val="24"/>
          <w:szCs w:val="24"/>
        </w:rPr>
        <w:t xml:space="preserve"> </w:t>
      </w:r>
      <w:r w:rsidRPr="56384782">
        <w:rPr>
          <w:rStyle w:val="BoldText"/>
          <w:rFonts w:ascii="Times New Roman" w:hAnsi="Times New Roman" w:cs="Times New Roman"/>
          <w:sz w:val="24"/>
          <w:szCs w:val="24"/>
        </w:rPr>
        <w:t xml:space="preserve">представлявано от </w:t>
      </w:r>
      <w:r w:rsidRPr="56384782">
        <w:rPr>
          <w:rFonts w:ascii="Times New Roman" w:hAnsi="Times New Roman" w:cs="Times New Roman"/>
          <w:sz w:val="24"/>
          <w:szCs w:val="24"/>
        </w:rPr>
        <w:t xml:space="preserve">_________________________, в качеството му </w:t>
      </w:r>
      <w:proofErr w:type="spellStart"/>
      <w:r w:rsidRPr="56384782">
        <w:rPr>
          <w:rFonts w:ascii="Times New Roman" w:hAnsi="Times New Roman" w:cs="Times New Roman"/>
          <w:sz w:val="24"/>
          <w:szCs w:val="24"/>
        </w:rPr>
        <w:t>на_____________________________</w:t>
      </w:r>
      <w:proofErr w:type="spellEnd"/>
      <w:r w:rsidRPr="56384782">
        <w:rPr>
          <w:rFonts w:ascii="Times New Roman" w:hAnsi="Times New Roman" w:cs="Times New Roman"/>
          <w:sz w:val="24"/>
          <w:szCs w:val="24"/>
        </w:rPr>
        <w:t>, с ЕИК ____________________, със седалище и адрес на управление в ________________________________________</w:t>
      </w:r>
      <w:r w:rsidRPr="56384782">
        <w:rPr>
          <w:rStyle w:val="BoldText"/>
          <w:rFonts w:ascii="Times New Roman" w:hAnsi="Times New Roman" w:cs="Times New Roman"/>
          <w:sz w:val="24"/>
          <w:szCs w:val="24"/>
        </w:rPr>
        <w:t xml:space="preserve">,  </w:t>
      </w:r>
      <w:r w:rsidRPr="56384782">
        <w:rPr>
          <w:rFonts w:ascii="Times New Roman" w:hAnsi="Times New Roman" w:cs="Times New Roman"/>
          <w:sz w:val="24"/>
          <w:szCs w:val="24"/>
        </w:rPr>
        <w:t xml:space="preserve">наричано по-долу за краткост </w:t>
      </w:r>
      <w:r w:rsidRPr="56384782">
        <w:rPr>
          <w:rFonts w:ascii="Times New Roman" w:hAnsi="Times New Roman" w:cs="Times New Roman"/>
          <w:b/>
          <w:bCs/>
          <w:sz w:val="24"/>
          <w:szCs w:val="24"/>
        </w:rPr>
        <w:t>„ИЗПЪЛНИТЕЛ”,</w:t>
      </w:r>
      <w:r w:rsidRPr="56384782">
        <w:rPr>
          <w:rFonts w:ascii="Times New Roman" w:hAnsi="Times New Roman" w:cs="Times New Roman"/>
          <w:sz w:val="24"/>
          <w:szCs w:val="24"/>
        </w:rPr>
        <w:t xml:space="preserve"> </w:t>
      </w:r>
      <w:r w:rsidRPr="56384782">
        <w:rPr>
          <w:rFonts w:ascii="Times New Roman" w:eastAsia="Times New Roman" w:hAnsi="Times New Roman"/>
          <w:sz w:val="24"/>
          <w:szCs w:val="24"/>
          <w:lang w:eastAsia="bg-BG"/>
        </w:rPr>
        <w:t>от друга страна</w:t>
      </w:r>
      <w:r w:rsidRPr="56384782">
        <w:rPr>
          <w:rFonts w:ascii="Times New Roman" w:hAnsi="Times New Roman" w:cs="Times New Roman"/>
          <w:sz w:val="24"/>
          <w:szCs w:val="24"/>
        </w:rPr>
        <w:t>,</w:t>
      </w:r>
    </w:p>
    <w:p w14:paraId="19A04D67" w14:textId="77777777" w:rsidR="00D91EA5" w:rsidRPr="001B76C3" w:rsidRDefault="00D91EA5" w:rsidP="00D91EA5">
      <w:pPr>
        <w:spacing w:after="0" w:line="240" w:lineRule="auto"/>
        <w:jc w:val="both"/>
        <w:rPr>
          <w:rFonts w:ascii="Times New Roman" w:hAnsi="Times New Roman" w:cs="Times New Roman"/>
          <w:sz w:val="24"/>
          <w:szCs w:val="24"/>
        </w:rPr>
      </w:pPr>
    </w:p>
    <w:p w14:paraId="19A04D68"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cs="Times New Roman"/>
          <w:sz w:val="24"/>
          <w:szCs w:val="24"/>
        </w:rPr>
        <w:t xml:space="preserve">наричани по-долу за краткост поотделно </w:t>
      </w:r>
      <w:r w:rsidRPr="56384782">
        <w:rPr>
          <w:rFonts w:ascii="Times New Roman" w:hAnsi="Times New Roman" w:cs="Times New Roman"/>
          <w:b/>
          <w:bCs/>
          <w:sz w:val="24"/>
          <w:szCs w:val="24"/>
        </w:rPr>
        <w:t>„СТРАНА“</w:t>
      </w:r>
      <w:r w:rsidRPr="56384782">
        <w:rPr>
          <w:rFonts w:ascii="Times New Roman" w:hAnsi="Times New Roman" w:cs="Times New Roman"/>
          <w:sz w:val="24"/>
          <w:szCs w:val="24"/>
        </w:rPr>
        <w:t xml:space="preserve"> и заедно </w:t>
      </w:r>
      <w:r w:rsidRPr="56384782">
        <w:rPr>
          <w:rFonts w:ascii="Times New Roman" w:hAnsi="Times New Roman" w:cs="Times New Roman"/>
          <w:b/>
          <w:bCs/>
          <w:sz w:val="24"/>
          <w:szCs w:val="24"/>
        </w:rPr>
        <w:t>„СТРАНИТЕ“</w:t>
      </w:r>
      <w:r w:rsidRPr="56384782">
        <w:rPr>
          <w:rFonts w:ascii="Times New Roman" w:hAnsi="Times New Roman" w:cs="Times New Roman"/>
          <w:sz w:val="24"/>
          <w:szCs w:val="24"/>
        </w:rPr>
        <w:t xml:space="preserve">, </w:t>
      </w:r>
    </w:p>
    <w:p w14:paraId="19A04D69" w14:textId="77777777" w:rsidR="00D91EA5" w:rsidRPr="001B76C3" w:rsidRDefault="00D91EA5" w:rsidP="00D91EA5">
      <w:pPr>
        <w:tabs>
          <w:tab w:val="left" w:pos="-720"/>
        </w:tabs>
        <w:spacing w:after="0" w:line="240" w:lineRule="auto"/>
        <w:jc w:val="both"/>
        <w:rPr>
          <w:rFonts w:ascii="Times New Roman" w:eastAsia="Times New Roman" w:hAnsi="Times New Roman"/>
          <w:sz w:val="24"/>
          <w:szCs w:val="24"/>
        </w:rPr>
      </w:pPr>
    </w:p>
    <w:p w14:paraId="19A04D6A" w14:textId="09CE8CA6" w:rsidR="005E12FB" w:rsidRPr="001B76C3" w:rsidRDefault="13FF6FF9" w:rsidP="13FF6FF9">
      <w:pPr>
        <w:tabs>
          <w:tab w:val="left" w:pos="-720"/>
        </w:tabs>
        <w:spacing w:after="0" w:line="240" w:lineRule="auto"/>
        <w:jc w:val="both"/>
        <w:rPr>
          <w:rFonts w:ascii="Times New Roman" w:eastAsia="Times New Roman" w:hAnsi="Times New Roman"/>
          <w:sz w:val="24"/>
          <w:szCs w:val="24"/>
        </w:rPr>
      </w:pPr>
      <w:r w:rsidRPr="13FF6FF9">
        <w:rPr>
          <w:rFonts w:ascii="Times New Roman" w:eastAsia="Times New Roman" w:hAnsi="Times New Roman"/>
          <w:sz w:val="24"/>
          <w:szCs w:val="24"/>
        </w:rPr>
        <w:t xml:space="preserve">на основание чл. 112 от Закона за обществените поръчки („ЗОП“) и </w:t>
      </w:r>
      <w:r w:rsidRPr="13FF6FF9">
        <w:rPr>
          <w:rStyle w:val="BoldText"/>
          <w:rFonts w:ascii="Times New Roman" w:hAnsi="Times New Roman" w:cs="Times New Roman"/>
          <w:b w:val="0"/>
          <w:sz w:val="24"/>
          <w:szCs w:val="24"/>
        </w:rPr>
        <w:t xml:space="preserve">Решение № </w:t>
      </w:r>
      <w:r w:rsidRPr="13FF6FF9">
        <w:rPr>
          <w:rFonts w:ascii="Times New Roman" w:hAnsi="Times New Roman" w:cs="Times New Roman"/>
          <w:b/>
          <w:bCs/>
          <w:sz w:val="24"/>
          <w:szCs w:val="24"/>
        </w:rPr>
        <w:t>_____</w:t>
      </w:r>
      <w:r w:rsidRPr="13FF6FF9">
        <w:rPr>
          <w:rStyle w:val="BoldText"/>
          <w:rFonts w:ascii="Times New Roman" w:hAnsi="Times New Roman" w:cs="Times New Roman"/>
          <w:b w:val="0"/>
          <w:sz w:val="24"/>
          <w:szCs w:val="24"/>
        </w:rPr>
        <w:t>,</w:t>
      </w:r>
      <w:r w:rsidRPr="13FF6FF9">
        <w:rPr>
          <w:rStyle w:val="BoldText"/>
          <w:rFonts w:ascii="Times New Roman" w:hAnsi="Times New Roman" w:cs="Times New Roman"/>
          <w:sz w:val="24"/>
          <w:szCs w:val="24"/>
        </w:rPr>
        <w:t xml:space="preserve"> </w:t>
      </w:r>
      <w:r w:rsidRPr="13FF6FF9">
        <w:rPr>
          <w:rStyle w:val="BoldText"/>
          <w:rFonts w:ascii="Times New Roman" w:hAnsi="Times New Roman" w:cs="Times New Roman"/>
          <w:b w:val="0"/>
          <w:sz w:val="24"/>
          <w:szCs w:val="24"/>
        </w:rPr>
        <w:t>на Възложителя за определяне на изпълнител</w:t>
      </w:r>
      <w:r w:rsidRPr="13FF6FF9">
        <w:rPr>
          <w:rStyle w:val="BoldText"/>
          <w:rFonts w:ascii="Times New Roman" w:hAnsi="Times New Roman" w:cs="Times New Roman"/>
          <w:sz w:val="24"/>
          <w:szCs w:val="24"/>
        </w:rPr>
        <w:t xml:space="preserve"> </w:t>
      </w:r>
      <w:r w:rsidRPr="13FF6FF9">
        <w:rPr>
          <w:rFonts w:ascii="Times New Roman" w:eastAsia="Times New Roman" w:hAnsi="Times New Roman"/>
          <w:sz w:val="24"/>
          <w:szCs w:val="24"/>
        </w:rPr>
        <w:t>на обществена поръчка с предмет: „Разработване на Единна информационна система на съдилищата“</w:t>
      </w:r>
      <w:r w:rsidRPr="13FF6FF9">
        <w:rPr>
          <w:rFonts w:ascii="Times New Roman" w:hAnsi="Times New Roman" w:cs="Times New Roman"/>
          <w:sz w:val="24"/>
          <w:szCs w:val="24"/>
        </w:rPr>
        <w:t xml:space="preserve"> и в изпълнение на Договор за предоставяне на безвъзмездна финансова помощ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 </w:t>
      </w:r>
      <w:r w:rsidRPr="00AC1D54">
        <w:rPr>
          <w:rFonts w:ascii="Times New Roman" w:hAnsi="Times New Roman" w:cs="Times New Roman"/>
          <w:sz w:val="24"/>
          <w:szCs w:val="24"/>
        </w:rPr>
        <w:t>BG05SFOP001-3.001-0001-C0</w:t>
      </w:r>
      <w:r w:rsidR="00AC1D54" w:rsidRPr="00AC1D54">
        <w:rPr>
          <w:rFonts w:ascii="Times New Roman" w:hAnsi="Times New Roman" w:cs="Times New Roman"/>
          <w:sz w:val="24"/>
          <w:szCs w:val="24"/>
        </w:rPr>
        <w:t>1</w:t>
      </w:r>
      <w:r w:rsidRPr="00AC1D54">
        <w:rPr>
          <w:rFonts w:ascii="Times New Roman" w:hAnsi="Times New Roman" w:cs="Times New Roman"/>
          <w:sz w:val="24"/>
          <w:szCs w:val="24"/>
        </w:rPr>
        <w:t>/26.08.2016 г.,</w:t>
      </w:r>
      <w:r w:rsidRPr="13FF6FF9">
        <w:rPr>
          <w:rFonts w:ascii="Times New Roman" w:hAnsi="Times New Roman" w:cs="Times New Roman"/>
          <w:sz w:val="24"/>
          <w:szCs w:val="24"/>
        </w:rPr>
        <w:t xml:space="preserve"> процедура BG05SFOP001-3.001 – „Стратегически проекти в изпълнение на 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 по Приоритетна ос № 3 „Прозрачна и ефективна съдебна система“ на Оперативна програма „Добро управление” 2014-2020 (наричан по-долу за краткост „Проекта“)</w:t>
      </w:r>
    </w:p>
    <w:p w14:paraId="19A04D6B" w14:textId="77777777" w:rsidR="005E12FB" w:rsidRPr="001B76C3" w:rsidRDefault="005E12FB" w:rsidP="00D91EA5">
      <w:pPr>
        <w:tabs>
          <w:tab w:val="left" w:pos="-720"/>
        </w:tabs>
        <w:spacing w:after="0" w:line="240" w:lineRule="auto"/>
        <w:jc w:val="both"/>
        <w:rPr>
          <w:rFonts w:ascii="Times New Roman" w:eastAsia="Times New Roman" w:hAnsi="Times New Roman"/>
          <w:b/>
          <w:sz w:val="24"/>
          <w:szCs w:val="24"/>
        </w:rPr>
      </w:pPr>
      <w:r w:rsidRPr="001B76C3">
        <w:rPr>
          <w:rFonts w:ascii="Times New Roman" w:eastAsia="Times New Roman" w:hAnsi="Times New Roman"/>
          <w:b/>
          <w:sz w:val="24"/>
          <w:szCs w:val="24"/>
        </w:rPr>
        <w:tab/>
      </w:r>
    </w:p>
    <w:p w14:paraId="19A04D6C" w14:textId="77777777" w:rsidR="005E12FB" w:rsidRPr="001B76C3" w:rsidRDefault="56384782" w:rsidP="56384782">
      <w:pPr>
        <w:tabs>
          <w:tab w:val="left" w:pos="-720"/>
        </w:tabs>
        <w:spacing w:after="0" w:line="240" w:lineRule="auto"/>
        <w:jc w:val="both"/>
        <w:rPr>
          <w:rFonts w:ascii="Times New Roman" w:hAnsi="Times New Roman"/>
          <w:sz w:val="24"/>
          <w:szCs w:val="24"/>
        </w:rPr>
      </w:pPr>
      <w:r w:rsidRPr="56384782">
        <w:rPr>
          <w:rFonts w:ascii="Times New Roman" w:eastAsia="Times New Roman" w:hAnsi="Times New Roman"/>
          <w:sz w:val="24"/>
          <w:szCs w:val="24"/>
        </w:rPr>
        <w:t>се сключи този договор („</w:t>
      </w:r>
      <w:r w:rsidRPr="56384782">
        <w:rPr>
          <w:rFonts w:ascii="Times New Roman" w:eastAsia="Times New Roman" w:hAnsi="Times New Roman"/>
          <w:b/>
          <w:bCs/>
          <w:sz w:val="24"/>
          <w:szCs w:val="24"/>
        </w:rPr>
        <w:t>Договора</w:t>
      </w:r>
      <w:r w:rsidRPr="56384782">
        <w:rPr>
          <w:rFonts w:ascii="Times New Roman" w:eastAsia="Times New Roman" w:hAnsi="Times New Roman"/>
          <w:sz w:val="24"/>
          <w:szCs w:val="24"/>
        </w:rPr>
        <w:t>/</w:t>
      </w:r>
      <w:r w:rsidRPr="56384782">
        <w:rPr>
          <w:rFonts w:ascii="Times New Roman" w:eastAsia="Times New Roman" w:hAnsi="Times New Roman"/>
          <w:b/>
          <w:bCs/>
          <w:sz w:val="24"/>
          <w:szCs w:val="24"/>
        </w:rPr>
        <w:t>Договорът</w:t>
      </w:r>
      <w:r w:rsidRPr="56384782">
        <w:rPr>
          <w:rFonts w:ascii="Times New Roman" w:eastAsia="Times New Roman" w:hAnsi="Times New Roman"/>
          <w:sz w:val="24"/>
          <w:szCs w:val="24"/>
        </w:rPr>
        <w:t xml:space="preserve">“) за </w:t>
      </w:r>
      <w:r w:rsidRPr="56384782">
        <w:rPr>
          <w:rFonts w:ascii="Times New Roman" w:hAnsi="Times New Roman"/>
          <w:sz w:val="24"/>
          <w:szCs w:val="24"/>
        </w:rPr>
        <w:t>възлагане на обществена поръчка с при следните условия:</w:t>
      </w:r>
    </w:p>
    <w:p w14:paraId="19A04D6D" w14:textId="77777777" w:rsidR="005E12FB" w:rsidRPr="001B76C3" w:rsidRDefault="005E12FB" w:rsidP="00D91EA5">
      <w:pPr>
        <w:spacing w:after="0" w:line="240" w:lineRule="auto"/>
        <w:jc w:val="both"/>
        <w:rPr>
          <w:rFonts w:ascii="Times New Roman" w:hAnsi="Times New Roman" w:cs="Times New Roman"/>
          <w:sz w:val="24"/>
          <w:szCs w:val="24"/>
        </w:rPr>
      </w:pPr>
    </w:p>
    <w:p w14:paraId="19A04D6E" w14:textId="77777777" w:rsidR="00D91EA5"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ПРЕДМЕТ НА ДОГОВОРА</w:t>
      </w:r>
    </w:p>
    <w:p w14:paraId="19A04D6F" w14:textId="77777777" w:rsidR="005E12FB" w:rsidRPr="001B76C3" w:rsidRDefault="56384782" w:rsidP="56384782">
      <w:pPr>
        <w:pStyle w:val="a7"/>
        <w:numPr>
          <w:ilvl w:val="0"/>
          <w:numId w:val="3"/>
        </w:numPr>
        <w:spacing w:after="0" w:line="240" w:lineRule="auto"/>
        <w:ind w:left="0" w:firstLine="0"/>
        <w:contextualSpacing w:val="0"/>
        <w:jc w:val="both"/>
        <w:rPr>
          <w:rFonts w:ascii="Times New Roman" w:hAnsi="Times New Roman"/>
          <w:sz w:val="24"/>
          <w:szCs w:val="24"/>
        </w:rPr>
      </w:pPr>
      <w:r w:rsidRPr="56384782">
        <w:rPr>
          <w:rFonts w:ascii="Times New Roman" w:hAnsi="Times New Roman"/>
          <w:b/>
          <w:bCs/>
          <w:sz w:val="24"/>
          <w:szCs w:val="24"/>
        </w:rPr>
        <w:t>(1)</w:t>
      </w:r>
      <w:r w:rsidRPr="56384782">
        <w:rPr>
          <w:rFonts w:ascii="Times New Roman" w:hAnsi="Times New Roman"/>
          <w:sz w:val="24"/>
          <w:szCs w:val="24"/>
        </w:rPr>
        <w:t xml:space="preserve"> ВЪЗЛОЖИТЕЛЯТ възлага, а ИЗПЪЛНИТЕЛЯТ приема да осъществи разработване, внедряване и гаранционна поддръжка и обслужване на Единна информационна система на съдилищата (наричани по-долу за краткост „ЕИСС“ или „Софтуерните продукти“), съгласно Техническите спецификации на ВЪЗЛОЖИТЕЛЯ (Приложение № 1) и Техническото предложение (Приложение № 2) и Ценово предложение (Приложение № 3) на ИЗПЪЛНИТЕЛЯ, представляващи неразделна част от Договора, срещу задължението на ВЪЗЛОЖИТЕЛЯ да ги приеме и да заплати договорената цена съгласно условията, посочени по-долу.</w:t>
      </w:r>
    </w:p>
    <w:p w14:paraId="19A04D70" w14:textId="77777777" w:rsidR="00D91EA5" w:rsidRPr="001B76C3" w:rsidRDefault="00D91EA5" w:rsidP="00D91EA5">
      <w:pPr>
        <w:pStyle w:val="a7"/>
        <w:spacing w:after="0" w:line="240" w:lineRule="auto"/>
        <w:ind w:left="0"/>
        <w:contextualSpacing w:val="0"/>
        <w:jc w:val="both"/>
        <w:rPr>
          <w:rFonts w:ascii="Times New Roman" w:hAnsi="Times New Roman"/>
          <w:sz w:val="24"/>
          <w:szCs w:val="24"/>
        </w:rPr>
      </w:pPr>
    </w:p>
    <w:p w14:paraId="19A04D71" w14:textId="77777777" w:rsidR="005E12FB"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lastRenderedPageBreak/>
        <w:t>(2)</w:t>
      </w:r>
      <w:r w:rsidRPr="56384782">
        <w:rPr>
          <w:rFonts w:ascii="Times New Roman" w:hAnsi="Times New Roman"/>
          <w:sz w:val="24"/>
          <w:szCs w:val="24"/>
        </w:rPr>
        <w:t xml:space="preserve"> Доколкото не е предвидено друго в Техническите спецификации на ВЪЗЛОЖИТЕЛЯ и Техническото предложение на ИЗПЪЛНИТЕЛЯ, Услугата по ал. 1 включва изпълнението на следните дейности:</w:t>
      </w:r>
    </w:p>
    <w:p w14:paraId="19A04D72" w14:textId="77777777" w:rsidR="00F60514" w:rsidRPr="001B76C3" w:rsidRDefault="13FF6FF9" w:rsidP="13FF6FF9">
      <w:pPr>
        <w:spacing w:after="0" w:line="240" w:lineRule="auto"/>
        <w:ind w:firstLine="708"/>
        <w:jc w:val="both"/>
        <w:rPr>
          <w:rFonts w:ascii="Times New Roman" w:hAnsi="Times New Roman"/>
          <w:sz w:val="24"/>
          <w:szCs w:val="24"/>
        </w:rPr>
      </w:pPr>
      <w:r w:rsidRPr="13FF6FF9">
        <w:rPr>
          <w:rFonts w:ascii="Times New Roman" w:hAnsi="Times New Roman"/>
          <w:b/>
          <w:bCs/>
          <w:sz w:val="24"/>
          <w:szCs w:val="24"/>
        </w:rPr>
        <w:t>т.1.</w:t>
      </w:r>
      <w:r w:rsidRPr="13FF6FF9">
        <w:rPr>
          <w:rFonts w:ascii="Times New Roman" w:hAnsi="Times New Roman"/>
          <w:sz w:val="24"/>
          <w:szCs w:val="24"/>
        </w:rPr>
        <w:t xml:space="preserve"> Дейност 2. „Разработване на предложения за описание, анализ и оптимизация и </w:t>
      </w:r>
      <w:proofErr w:type="spellStart"/>
      <w:r w:rsidRPr="13FF6FF9">
        <w:rPr>
          <w:rFonts w:ascii="Times New Roman" w:hAnsi="Times New Roman"/>
          <w:sz w:val="24"/>
          <w:szCs w:val="24"/>
        </w:rPr>
        <w:t>реинженеринг</w:t>
      </w:r>
      <w:proofErr w:type="spellEnd"/>
      <w:r w:rsidRPr="13FF6FF9">
        <w:rPr>
          <w:rFonts w:ascii="Times New Roman" w:hAnsi="Times New Roman"/>
          <w:sz w:val="24"/>
          <w:szCs w:val="24"/>
        </w:rPr>
        <w:t xml:space="preserve"> на работните процеси, свързани с разглеждането на дела от съдилищата в единен модел на процесите“, в която се включват:</w:t>
      </w:r>
    </w:p>
    <w:p w14:paraId="19A04D73" w14:textId="77777777"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т.1.</w:t>
      </w:r>
      <w:proofErr w:type="spellStart"/>
      <w:r w:rsidRPr="56384782">
        <w:rPr>
          <w:rFonts w:ascii="Times New Roman" w:hAnsi="Times New Roman"/>
          <w:b/>
          <w:bCs/>
          <w:sz w:val="24"/>
          <w:szCs w:val="24"/>
        </w:rPr>
        <w:t>1</w:t>
      </w:r>
      <w:proofErr w:type="spellEnd"/>
      <w:r w:rsidRPr="56384782">
        <w:rPr>
          <w:rFonts w:ascii="Times New Roman" w:hAnsi="Times New Roman"/>
          <w:b/>
          <w:bCs/>
          <w:sz w:val="24"/>
          <w:szCs w:val="24"/>
        </w:rPr>
        <w:t>.</w:t>
      </w:r>
      <w:r w:rsidRPr="56384782">
        <w:rPr>
          <w:rFonts w:ascii="Times New Roman" w:hAnsi="Times New Roman"/>
          <w:sz w:val="24"/>
          <w:szCs w:val="24"/>
        </w:rPr>
        <w:t xml:space="preserve"> Дейност 2.1. „Детайлизиране функционалния обхват на ЕИСС“.</w:t>
      </w:r>
    </w:p>
    <w:p w14:paraId="737D77A8" w14:textId="0B799C6D" w:rsidR="00A26A10" w:rsidRDefault="00F60514" w:rsidP="56384782">
      <w:pPr>
        <w:pStyle w:val="paragraph"/>
        <w:shd w:val="clear" w:color="auto" w:fill="FFFFFF" w:themeFill="background1"/>
        <w:ind w:left="225" w:right="105" w:firstLine="483"/>
        <w:textAlignment w:val="baseline"/>
      </w:pPr>
      <w:r w:rsidRPr="56384782">
        <w:rPr>
          <w:b/>
          <w:bCs/>
        </w:rPr>
        <w:t>т.1.2.</w:t>
      </w:r>
      <w:r w:rsidRPr="001B76C3">
        <w:t xml:space="preserve"> Дейност 2.</w:t>
      </w:r>
      <w:proofErr w:type="spellStart"/>
      <w:r w:rsidRPr="001B76C3">
        <w:t>2</w:t>
      </w:r>
      <w:proofErr w:type="spellEnd"/>
      <w:r w:rsidRPr="001B76C3">
        <w:t>.„Анализ на процедурите и работните процеси, свързани с управлението на дела на ниво районен, окръжен</w:t>
      </w:r>
      <w:r w:rsidR="00A26A10" w:rsidRPr="00AC1D54">
        <w:t xml:space="preserve">,  </w:t>
      </w:r>
      <w:r w:rsidR="00A26A10" w:rsidRPr="00AC1D54">
        <w:rPr>
          <w:rStyle w:val="normaltextrun1"/>
        </w:rPr>
        <w:t>апелативен и върховен касационен съд и връзката между тях“</w:t>
      </w:r>
      <w:r w:rsidR="00A26A10">
        <w:rPr>
          <w:rStyle w:val="eop"/>
        </w:rPr>
        <w:t> </w:t>
      </w:r>
    </w:p>
    <w:p w14:paraId="19A04D75" w14:textId="77777777"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т.1.3.</w:t>
      </w:r>
      <w:r w:rsidRPr="56384782">
        <w:rPr>
          <w:rFonts w:ascii="Times New Roman" w:hAnsi="Times New Roman"/>
          <w:sz w:val="24"/>
          <w:szCs w:val="24"/>
        </w:rPr>
        <w:t xml:space="preserve"> Дейност 2.3. „Идентифициране на необходимостта, възможностите и вида на обменяната информация за целите на интеграцията между ЕИСС и други системи в рамките на съдебната система или държавната администрация“.</w:t>
      </w:r>
    </w:p>
    <w:p w14:paraId="19A04D76" w14:textId="77777777" w:rsidR="00F60514" w:rsidRPr="001B76C3" w:rsidRDefault="13FF6FF9" w:rsidP="13FF6FF9">
      <w:pPr>
        <w:spacing w:after="0" w:line="240" w:lineRule="auto"/>
        <w:ind w:firstLine="708"/>
        <w:jc w:val="both"/>
        <w:rPr>
          <w:rFonts w:ascii="Times New Roman" w:hAnsi="Times New Roman"/>
          <w:sz w:val="24"/>
          <w:szCs w:val="24"/>
        </w:rPr>
      </w:pPr>
      <w:r w:rsidRPr="13FF6FF9">
        <w:rPr>
          <w:rFonts w:ascii="Times New Roman" w:hAnsi="Times New Roman"/>
          <w:b/>
          <w:bCs/>
          <w:sz w:val="24"/>
          <w:szCs w:val="24"/>
        </w:rPr>
        <w:t>т.1.4.</w:t>
      </w:r>
      <w:r w:rsidRPr="13FF6FF9">
        <w:rPr>
          <w:rFonts w:ascii="Times New Roman" w:hAnsi="Times New Roman"/>
          <w:sz w:val="24"/>
          <w:szCs w:val="24"/>
        </w:rPr>
        <w:t xml:space="preserve"> Дейност 2.4. „</w:t>
      </w:r>
      <w:proofErr w:type="spellStart"/>
      <w:r w:rsidRPr="13FF6FF9">
        <w:rPr>
          <w:rFonts w:ascii="Times New Roman" w:hAnsi="Times New Roman"/>
          <w:sz w:val="24"/>
          <w:szCs w:val="24"/>
        </w:rPr>
        <w:t>Реинженеринг</w:t>
      </w:r>
      <w:proofErr w:type="spellEnd"/>
      <w:r w:rsidRPr="13FF6FF9">
        <w:rPr>
          <w:rFonts w:ascii="Times New Roman" w:hAnsi="Times New Roman"/>
          <w:sz w:val="24"/>
          <w:szCs w:val="24"/>
        </w:rPr>
        <w:t xml:space="preserve"> на процесите“</w:t>
      </w:r>
    </w:p>
    <w:p w14:paraId="19A04D77" w14:textId="77777777" w:rsidR="00F60514" w:rsidRPr="001B76C3" w:rsidRDefault="00F60514" w:rsidP="00F60514">
      <w:pPr>
        <w:spacing w:after="0" w:line="240" w:lineRule="auto"/>
        <w:jc w:val="both"/>
        <w:rPr>
          <w:rFonts w:ascii="Times New Roman" w:hAnsi="Times New Roman"/>
          <w:sz w:val="24"/>
          <w:szCs w:val="24"/>
        </w:rPr>
      </w:pPr>
    </w:p>
    <w:p w14:paraId="19A04D78" w14:textId="77777777"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т.2.</w:t>
      </w:r>
      <w:r w:rsidRPr="56384782">
        <w:rPr>
          <w:rFonts w:ascii="Times New Roman" w:hAnsi="Times New Roman"/>
          <w:sz w:val="24"/>
          <w:szCs w:val="24"/>
        </w:rPr>
        <w:t xml:space="preserve"> Дейност 3 „Разработване и внедряване на Единна информационна система на съдилищата“, в която се включват:</w:t>
      </w:r>
    </w:p>
    <w:p w14:paraId="19A04D79" w14:textId="77777777"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т.2.1.</w:t>
      </w:r>
      <w:r w:rsidRPr="56384782">
        <w:rPr>
          <w:rFonts w:ascii="Times New Roman" w:hAnsi="Times New Roman"/>
          <w:sz w:val="24"/>
          <w:szCs w:val="24"/>
        </w:rPr>
        <w:t xml:space="preserve"> Дейност 3.1. „Разработка на ЕИСС“</w:t>
      </w:r>
    </w:p>
    <w:p w14:paraId="19A04D7A" w14:textId="77777777"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т.2.</w:t>
      </w:r>
      <w:proofErr w:type="spellStart"/>
      <w:r w:rsidRPr="56384782">
        <w:rPr>
          <w:rFonts w:ascii="Times New Roman" w:hAnsi="Times New Roman"/>
          <w:b/>
          <w:bCs/>
          <w:sz w:val="24"/>
          <w:szCs w:val="24"/>
        </w:rPr>
        <w:t>2</w:t>
      </w:r>
      <w:proofErr w:type="spellEnd"/>
      <w:r w:rsidRPr="56384782">
        <w:rPr>
          <w:rFonts w:ascii="Times New Roman" w:hAnsi="Times New Roman"/>
          <w:b/>
          <w:bCs/>
          <w:sz w:val="24"/>
          <w:szCs w:val="24"/>
        </w:rPr>
        <w:t>.</w:t>
      </w:r>
      <w:r w:rsidRPr="56384782">
        <w:rPr>
          <w:rFonts w:ascii="Times New Roman" w:hAnsi="Times New Roman"/>
          <w:sz w:val="24"/>
          <w:szCs w:val="24"/>
        </w:rPr>
        <w:t xml:space="preserve"> Дейност 3.2. „Пилотно внедряване на ЕИСС“</w:t>
      </w:r>
    </w:p>
    <w:p w14:paraId="19A04D7B" w14:textId="6AE1B93D" w:rsidR="00F60514"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т.2.3.</w:t>
      </w:r>
      <w:r w:rsidRPr="56384782">
        <w:rPr>
          <w:rFonts w:ascii="Times New Roman" w:hAnsi="Times New Roman"/>
          <w:sz w:val="24"/>
          <w:szCs w:val="24"/>
        </w:rPr>
        <w:t xml:space="preserve"> Дейност 3.</w:t>
      </w:r>
      <w:proofErr w:type="spellStart"/>
      <w:r w:rsidRPr="56384782">
        <w:rPr>
          <w:rFonts w:ascii="Times New Roman" w:hAnsi="Times New Roman"/>
          <w:sz w:val="24"/>
          <w:szCs w:val="24"/>
        </w:rPr>
        <w:t>3</w:t>
      </w:r>
      <w:proofErr w:type="spellEnd"/>
      <w:r w:rsidRPr="56384782">
        <w:rPr>
          <w:rFonts w:ascii="Times New Roman" w:hAnsi="Times New Roman"/>
          <w:sz w:val="24"/>
          <w:szCs w:val="24"/>
        </w:rPr>
        <w:t>. „Внедряване на ЕИСС във всички съдилища“</w:t>
      </w:r>
    </w:p>
    <w:p w14:paraId="19A04D7C" w14:textId="77777777" w:rsidR="00D91EA5" w:rsidRPr="001B76C3" w:rsidRDefault="56384782" w:rsidP="56384782">
      <w:pPr>
        <w:spacing w:after="0" w:line="240" w:lineRule="auto"/>
        <w:ind w:firstLine="708"/>
        <w:jc w:val="both"/>
        <w:rPr>
          <w:rFonts w:ascii="Times New Roman" w:hAnsi="Times New Roman"/>
          <w:sz w:val="24"/>
          <w:szCs w:val="24"/>
        </w:rPr>
      </w:pPr>
      <w:r w:rsidRPr="56384782">
        <w:rPr>
          <w:rFonts w:ascii="Times New Roman" w:hAnsi="Times New Roman"/>
          <w:b/>
          <w:bCs/>
          <w:sz w:val="24"/>
          <w:szCs w:val="24"/>
        </w:rPr>
        <w:t>т.2.4.</w:t>
      </w:r>
      <w:r w:rsidRPr="56384782">
        <w:rPr>
          <w:rFonts w:ascii="Times New Roman" w:hAnsi="Times New Roman"/>
          <w:sz w:val="24"/>
          <w:szCs w:val="24"/>
        </w:rPr>
        <w:t xml:space="preserve"> Дейност 3.4. „Обучение за потребителите и ИТ експерти за работа с ЕИСС“</w:t>
      </w:r>
    </w:p>
    <w:p w14:paraId="19A04D7D" w14:textId="77777777" w:rsidR="00F60514" w:rsidRPr="001B76C3" w:rsidRDefault="00F60514" w:rsidP="00D91EA5">
      <w:pPr>
        <w:spacing w:after="0" w:line="240" w:lineRule="auto"/>
        <w:jc w:val="both"/>
        <w:rPr>
          <w:rFonts w:ascii="Times New Roman" w:hAnsi="Times New Roman"/>
          <w:b/>
          <w:sz w:val="24"/>
          <w:szCs w:val="24"/>
        </w:rPr>
      </w:pPr>
    </w:p>
    <w:p w14:paraId="19A04D7E"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(3)</w:t>
      </w:r>
      <w:r w:rsidRPr="56384782">
        <w:rPr>
          <w:rFonts w:ascii="Times New Roman" w:hAnsi="Times New Roman"/>
          <w:sz w:val="24"/>
          <w:szCs w:val="24"/>
        </w:rPr>
        <w:t xml:space="preserve"> Изпълнителят се задължава да изпълни дейностите по алинея (1) и алинея (2)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19A04D7F" w14:textId="77777777" w:rsidR="00D91EA5" w:rsidRPr="001B76C3" w:rsidRDefault="00D91EA5" w:rsidP="00D91EA5">
      <w:pPr>
        <w:spacing w:after="0" w:line="240" w:lineRule="auto"/>
        <w:jc w:val="both"/>
        <w:rPr>
          <w:rFonts w:ascii="Times New Roman" w:hAnsi="Times New Roman"/>
          <w:sz w:val="24"/>
          <w:szCs w:val="24"/>
        </w:rPr>
      </w:pPr>
    </w:p>
    <w:p w14:paraId="19A04D80"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ЦЕНИ И НАЧИН НА ПЛАЩАНЕ</w:t>
      </w:r>
    </w:p>
    <w:p w14:paraId="19A04D81" w14:textId="77777777" w:rsidR="005E12FB" w:rsidRPr="001B76C3" w:rsidRDefault="56384782" w:rsidP="56384782">
      <w:pPr>
        <w:pStyle w:val="a7"/>
        <w:numPr>
          <w:ilvl w:val="0"/>
          <w:numId w:val="3"/>
        </w:numPr>
        <w:spacing w:after="0" w:line="240" w:lineRule="auto"/>
        <w:ind w:left="0" w:firstLine="0"/>
        <w:contextualSpacing w:val="0"/>
        <w:jc w:val="both"/>
        <w:rPr>
          <w:rFonts w:ascii="Times New Roman" w:hAnsi="Times New Roman"/>
          <w:sz w:val="24"/>
          <w:szCs w:val="24"/>
        </w:rPr>
      </w:pPr>
      <w:r w:rsidRPr="56384782">
        <w:rPr>
          <w:rFonts w:ascii="Times New Roman" w:hAnsi="Times New Roman"/>
          <w:sz w:val="24"/>
          <w:szCs w:val="24"/>
        </w:rPr>
        <w:t xml:space="preserve"> За изпълнението на предмета на Договора, ВЪЗЛОЖИТЕЛЯТ се задължава да заплати на ИЗПЪЛНИТЕЛЯ обща цена в размер на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w:t>
      </w:r>
      <w:r w:rsidRPr="56384782">
        <w:rPr>
          <w:rFonts w:ascii="Times New Roman" w:hAnsi="Times New Roman"/>
          <w:sz w:val="24"/>
          <w:szCs w:val="24"/>
        </w:rPr>
        <w:t xml:space="preserve"> лв. </w:t>
      </w:r>
      <w:r w:rsidRPr="56384782">
        <w:rPr>
          <w:rFonts w:ascii="Times New Roman" w:hAnsi="Times New Roman"/>
          <w:b/>
          <w:bCs/>
          <w:sz w:val="24"/>
          <w:szCs w:val="24"/>
        </w:rPr>
        <w:t>(словом),</w:t>
      </w:r>
      <w:r w:rsidRPr="56384782">
        <w:rPr>
          <w:rFonts w:ascii="Times New Roman" w:hAnsi="Times New Roman"/>
          <w:sz w:val="24"/>
          <w:szCs w:val="24"/>
        </w:rPr>
        <w:t xml:space="preserve"> без </w:t>
      </w:r>
      <w:r w:rsidRPr="56384782">
        <w:rPr>
          <w:rFonts w:ascii="Times New Roman" w:eastAsia="Times New Roman" w:hAnsi="Times New Roman"/>
          <w:sz w:val="24"/>
          <w:szCs w:val="24"/>
          <w:lang w:eastAsia="bg-BG"/>
        </w:rPr>
        <w:t xml:space="preserve">ДДС или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w:t>
      </w:r>
      <w:r w:rsidRPr="56384782">
        <w:rPr>
          <w:rFonts w:ascii="Times New Roman" w:eastAsia="Times New Roman" w:hAnsi="Times New Roman"/>
          <w:sz w:val="24"/>
          <w:szCs w:val="24"/>
          <w:lang w:eastAsia="bg-BG"/>
        </w:rPr>
        <w:t xml:space="preserve"> лв. </w:t>
      </w:r>
      <w:r w:rsidRPr="56384782">
        <w:rPr>
          <w:rFonts w:ascii="Times New Roman" w:eastAsia="Times New Roman" w:hAnsi="Times New Roman"/>
          <w:b/>
          <w:bCs/>
          <w:sz w:val="24"/>
          <w:szCs w:val="24"/>
          <w:lang w:eastAsia="bg-BG"/>
        </w:rPr>
        <w:t>(словом)</w:t>
      </w:r>
      <w:r w:rsidRPr="56384782">
        <w:rPr>
          <w:rFonts w:ascii="Times New Roman" w:eastAsia="Times New Roman" w:hAnsi="Times New Roman"/>
          <w:sz w:val="24"/>
          <w:szCs w:val="24"/>
          <w:lang w:eastAsia="bg-BG"/>
        </w:rPr>
        <w:t>, с включен ДДС, от която:</w:t>
      </w:r>
    </w:p>
    <w:p w14:paraId="19A04D82" w14:textId="77777777" w:rsidR="007332F4" w:rsidRPr="001B76C3" w:rsidRDefault="007332F4" w:rsidP="007332F4">
      <w:pPr>
        <w:pStyle w:val="a7"/>
        <w:spacing w:after="0" w:line="240" w:lineRule="auto"/>
        <w:ind w:left="0"/>
        <w:contextualSpacing w:val="0"/>
        <w:jc w:val="both"/>
        <w:rPr>
          <w:rFonts w:ascii="Times New Roman" w:hAnsi="Times New Roman"/>
          <w:b/>
          <w:sz w:val="24"/>
          <w:szCs w:val="24"/>
        </w:rPr>
      </w:pPr>
    </w:p>
    <w:p w14:paraId="19A04D83" w14:textId="77777777" w:rsidR="00765543" w:rsidRPr="001B76C3" w:rsidRDefault="13FF6FF9" w:rsidP="13FF6FF9">
      <w:pPr>
        <w:pStyle w:val="a7"/>
        <w:spacing w:after="0" w:line="240" w:lineRule="auto"/>
        <w:ind w:left="0"/>
        <w:contextualSpacing w:val="0"/>
        <w:jc w:val="both"/>
        <w:rPr>
          <w:rFonts w:ascii="Times New Roman" w:hAnsi="Times New Roman"/>
          <w:sz w:val="24"/>
          <w:szCs w:val="24"/>
        </w:rPr>
      </w:pPr>
      <w:r w:rsidRPr="13FF6FF9">
        <w:rPr>
          <w:rFonts w:ascii="Times New Roman" w:hAnsi="Times New Roman"/>
          <w:b/>
          <w:bCs/>
          <w:sz w:val="24"/>
          <w:szCs w:val="24"/>
        </w:rPr>
        <w:t xml:space="preserve">т.1. </w:t>
      </w:r>
      <w:r w:rsidRPr="13FF6FF9">
        <w:rPr>
          <w:rFonts w:ascii="Times New Roman" w:hAnsi="Times New Roman"/>
          <w:sz w:val="24"/>
          <w:szCs w:val="24"/>
        </w:rPr>
        <w:t xml:space="preserve">Цена за изпълнение на Дейност 2  „Разработване на предложения за описание, анализ и оптимизация и </w:t>
      </w:r>
      <w:proofErr w:type="spellStart"/>
      <w:r w:rsidRPr="13FF6FF9">
        <w:rPr>
          <w:rFonts w:ascii="Times New Roman" w:hAnsi="Times New Roman"/>
          <w:sz w:val="24"/>
          <w:szCs w:val="24"/>
        </w:rPr>
        <w:t>реинженеринг</w:t>
      </w:r>
      <w:proofErr w:type="spellEnd"/>
      <w:r w:rsidRPr="13FF6FF9">
        <w:rPr>
          <w:rFonts w:ascii="Times New Roman" w:hAnsi="Times New Roman"/>
          <w:sz w:val="24"/>
          <w:szCs w:val="24"/>
        </w:rPr>
        <w:t xml:space="preserve"> на работните процеси, свързани с разглеждането на дела от съдилищата в единен модел на процесите“ -  в размер на </w:t>
      </w:r>
      <w:r w:rsidRPr="13FF6FF9">
        <w:rPr>
          <w:rFonts w:ascii="Times New Roman" w:hAnsi="Times New Roman"/>
          <w:b/>
          <w:bCs/>
          <w:sz w:val="24"/>
          <w:szCs w:val="24"/>
        </w:rPr>
        <w:t>(</w:t>
      </w:r>
      <w:proofErr w:type="spellStart"/>
      <w:r w:rsidRPr="13FF6FF9">
        <w:rPr>
          <w:rFonts w:ascii="Times New Roman" w:hAnsi="Times New Roman"/>
          <w:b/>
          <w:bCs/>
          <w:sz w:val="24"/>
          <w:szCs w:val="24"/>
        </w:rPr>
        <w:t>цифром</w:t>
      </w:r>
      <w:proofErr w:type="spellEnd"/>
      <w:r w:rsidRPr="13FF6FF9">
        <w:rPr>
          <w:rFonts w:ascii="Times New Roman" w:hAnsi="Times New Roman"/>
          <w:b/>
          <w:bCs/>
          <w:sz w:val="24"/>
          <w:szCs w:val="24"/>
        </w:rPr>
        <w:t xml:space="preserve">) </w:t>
      </w:r>
      <w:r w:rsidRPr="13FF6FF9">
        <w:rPr>
          <w:rFonts w:ascii="Times New Roman" w:hAnsi="Times New Roman"/>
          <w:sz w:val="24"/>
          <w:szCs w:val="24"/>
        </w:rPr>
        <w:t>лв.</w:t>
      </w:r>
      <w:r w:rsidRPr="13FF6FF9">
        <w:rPr>
          <w:rFonts w:ascii="Times New Roman" w:hAnsi="Times New Roman"/>
          <w:b/>
          <w:bCs/>
          <w:sz w:val="24"/>
          <w:szCs w:val="24"/>
        </w:rPr>
        <w:t xml:space="preserve"> (словом), </w:t>
      </w:r>
      <w:r w:rsidRPr="13FF6FF9">
        <w:rPr>
          <w:rFonts w:ascii="Times New Roman" w:hAnsi="Times New Roman"/>
          <w:sz w:val="24"/>
          <w:szCs w:val="24"/>
        </w:rPr>
        <w:t xml:space="preserve">без </w:t>
      </w:r>
      <w:r w:rsidRPr="13FF6FF9">
        <w:rPr>
          <w:rFonts w:ascii="Times New Roman" w:eastAsia="Times New Roman" w:hAnsi="Times New Roman"/>
          <w:sz w:val="24"/>
          <w:szCs w:val="24"/>
          <w:lang w:eastAsia="bg-BG"/>
        </w:rPr>
        <w:t>ДДС или</w:t>
      </w:r>
      <w:r w:rsidRPr="13FF6FF9">
        <w:rPr>
          <w:rFonts w:ascii="Times New Roman" w:eastAsia="Times New Roman" w:hAnsi="Times New Roman"/>
          <w:b/>
          <w:bCs/>
          <w:sz w:val="24"/>
          <w:szCs w:val="24"/>
          <w:lang w:eastAsia="bg-BG"/>
        </w:rPr>
        <w:t xml:space="preserve"> </w:t>
      </w:r>
      <w:r w:rsidRPr="13FF6FF9">
        <w:rPr>
          <w:rFonts w:ascii="Times New Roman" w:hAnsi="Times New Roman"/>
          <w:b/>
          <w:bCs/>
          <w:sz w:val="24"/>
          <w:szCs w:val="24"/>
        </w:rPr>
        <w:t>(</w:t>
      </w:r>
      <w:proofErr w:type="spellStart"/>
      <w:r w:rsidRPr="13FF6FF9">
        <w:rPr>
          <w:rFonts w:ascii="Times New Roman" w:hAnsi="Times New Roman"/>
          <w:b/>
          <w:bCs/>
          <w:sz w:val="24"/>
          <w:szCs w:val="24"/>
        </w:rPr>
        <w:t>цифром</w:t>
      </w:r>
      <w:proofErr w:type="spellEnd"/>
      <w:r w:rsidRPr="13FF6FF9">
        <w:rPr>
          <w:rFonts w:ascii="Times New Roman" w:hAnsi="Times New Roman"/>
          <w:b/>
          <w:bCs/>
          <w:sz w:val="24"/>
          <w:szCs w:val="24"/>
        </w:rPr>
        <w:t>)</w:t>
      </w:r>
      <w:r w:rsidRPr="13FF6FF9">
        <w:rPr>
          <w:rFonts w:ascii="Times New Roman" w:eastAsia="Times New Roman" w:hAnsi="Times New Roman"/>
          <w:b/>
          <w:bCs/>
          <w:sz w:val="24"/>
          <w:szCs w:val="24"/>
          <w:lang w:eastAsia="bg-BG"/>
        </w:rPr>
        <w:t xml:space="preserve"> </w:t>
      </w:r>
      <w:r w:rsidRPr="13FF6FF9">
        <w:rPr>
          <w:rFonts w:ascii="Times New Roman" w:eastAsia="Times New Roman" w:hAnsi="Times New Roman"/>
          <w:sz w:val="24"/>
          <w:szCs w:val="24"/>
          <w:lang w:eastAsia="bg-BG"/>
        </w:rPr>
        <w:t>лв.</w:t>
      </w:r>
      <w:r w:rsidRPr="13FF6FF9">
        <w:rPr>
          <w:rFonts w:ascii="Times New Roman" w:eastAsia="Times New Roman" w:hAnsi="Times New Roman"/>
          <w:b/>
          <w:bCs/>
          <w:sz w:val="24"/>
          <w:szCs w:val="24"/>
          <w:lang w:eastAsia="bg-BG"/>
        </w:rPr>
        <w:t xml:space="preserve"> (словом)</w:t>
      </w:r>
      <w:r w:rsidRPr="13FF6FF9">
        <w:rPr>
          <w:rFonts w:ascii="Times New Roman" w:eastAsia="Times New Roman" w:hAnsi="Times New Roman"/>
          <w:sz w:val="24"/>
          <w:szCs w:val="24"/>
          <w:lang w:eastAsia="bg-BG"/>
        </w:rPr>
        <w:t>,</w:t>
      </w:r>
      <w:r w:rsidRPr="13FF6FF9">
        <w:rPr>
          <w:rFonts w:ascii="Times New Roman" w:eastAsia="Times New Roman" w:hAnsi="Times New Roman"/>
          <w:b/>
          <w:bCs/>
          <w:sz w:val="24"/>
          <w:szCs w:val="24"/>
          <w:lang w:eastAsia="bg-BG"/>
        </w:rPr>
        <w:t xml:space="preserve"> </w:t>
      </w:r>
      <w:r w:rsidRPr="13FF6FF9">
        <w:rPr>
          <w:rFonts w:ascii="Times New Roman" w:eastAsia="Times New Roman" w:hAnsi="Times New Roman"/>
          <w:sz w:val="24"/>
          <w:szCs w:val="24"/>
          <w:lang w:eastAsia="bg-BG"/>
        </w:rPr>
        <w:t>с включен ДДС.</w:t>
      </w:r>
    </w:p>
    <w:p w14:paraId="19A04D84" w14:textId="77777777" w:rsidR="00F60514" w:rsidRPr="001B76C3" w:rsidRDefault="00F60514" w:rsidP="007332F4">
      <w:pPr>
        <w:pStyle w:val="a7"/>
        <w:spacing w:after="0" w:line="240" w:lineRule="auto"/>
        <w:ind w:left="0"/>
        <w:contextualSpacing w:val="0"/>
        <w:jc w:val="both"/>
        <w:rPr>
          <w:rFonts w:ascii="Times New Roman" w:hAnsi="Times New Roman"/>
          <w:b/>
          <w:sz w:val="24"/>
          <w:szCs w:val="24"/>
        </w:rPr>
      </w:pPr>
    </w:p>
    <w:p w14:paraId="19A04D85" w14:textId="2966D301" w:rsidR="007332F4"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hAnsi="Times New Roman"/>
          <w:b/>
          <w:bCs/>
          <w:sz w:val="24"/>
          <w:szCs w:val="24"/>
        </w:rPr>
        <w:t>т.2.</w:t>
      </w:r>
      <w:r w:rsidRPr="56384782">
        <w:rPr>
          <w:rFonts w:ascii="Times New Roman" w:hAnsi="Times New Roman"/>
          <w:sz w:val="24"/>
          <w:szCs w:val="24"/>
        </w:rPr>
        <w:t xml:space="preserve"> Цена за изпълнение на Дейност 3.1. „Разработка на ЕИСС“, Дейност 3.2 „Пилотно внедряване на ЕИСС“, Дейност 3.3 „Внедряване на ЕИСС във всички съдилища“, в размер на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 xml:space="preserve">) </w:t>
      </w:r>
      <w:r w:rsidRPr="56384782">
        <w:rPr>
          <w:rFonts w:ascii="Times New Roman" w:hAnsi="Times New Roman"/>
          <w:sz w:val="24"/>
          <w:szCs w:val="24"/>
        </w:rPr>
        <w:t>лв.</w:t>
      </w:r>
      <w:r w:rsidRPr="56384782">
        <w:rPr>
          <w:rFonts w:ascii="Times New Roman" w:hAnsi="Times New Roman"/>
          <w:b/>
          <w:bCs/>
          <w:sz w:val="24"/>
          <w:szCs w:val="24"/>
        </w:rPr>
        <w:t xml:space="preserve"> (словом), </w:t>
      </w:r>
      <w:r w:rsidRPr="56384782">
        <w:rPr>
          <w:rFonts w:ascii="Times New Roman" w:hAnsi="Times New Roman"/>
          <w:sz w:val="24"/>
          <w:szCs w:val="24"/>
        </w:rPr>
        <w:t xml:space="preserve">без </w:t>
      </w:r>
      <w:r w:rsidRPr="56384782">
        <w:rPr>
          <w:rFonts w:ascii="Times New Roman" w:eastAsia="Times New Roman" w:hAnsi="Times New Roman"/>
          <w:sz w:val="24"/>
          <w:szCs w:val="24"/>
          <w:lang w:eastAsia="bg-BG"/>
        </w:rPr>
        <w:t>ДДС или</w:t>
      </w:r>
      <w:r w:rsidRPr="56384782">
        <w:rPr>
          <w:rFonts w:ascii="Times New Roman" w:eastAsia="Times New Roman" w:hAnsi="Times New Roman"/>
          <w:b/>
          <w:bCs/>
          <w:sz w:val="24"/>
          <w:szCs w:val="24"/>
          <w:lang w:eastAsia="bg-BG"/>
        </w:rPr>
        <w:t xml:space="preserve">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w:t>
      </w:r>
      <w:r w:rsidRPr="56384782">
        <w:rPr>
          <w:rFonts w:ascii="Times New Roman" w:eastAsia="Times New Roman" w:hAnsi="Times New Roman"/>
          <w:b/>
          <w:bCs/>
          <w:sz w:val="24"/>
          <w:szCs w:val="24"/>
          <w:lang w:eastAsia="bg-BG"/>
        </w:rPr>
        <w:t xml:space="preserve"> </w:t>
      </w:r>
      <w:r w:rsidRPr="56384782">
        <w:rPr>
          <w:rFonts w:ascii="Times New Roman" w:eastAsia="Times New Roman" w:hAnsi="Times New Roman"/>
          <w:sz w:val="24"/>
          <w:szCs w:val="24"/>
          <w:lang w:eastAsia="bg-BG"/>
        </w:rPr>
        <w:t>лв.</w:t>
      </w:r>
      <w:r w:rsidRPr="56384782">
        <w:rPr>
          <w:rFonts w:ascii="Times New Roman" w:eastAsia="Times New Roman" w:hAnsi="Times New Roman"/>
          <w:b/>
          <w:bCs/>
          <w:sz w:val="24"/>
          <w:szCs w:val="24"/>
          <w:lang w:eastAsia="bg-BG"/>
        </w:rPr>
        <w:t xml:space="preserve"> (словом), </w:t>
      </w:r>
      <w:r w:rsidRPr="56384782">
        <w:rPr>
          <w:rFonts w:ascii="Times New Roman" w:eastAsia="Times New Roman" w:hAnsi="Times New Roman"/>
          <w:sz w:val="24"/>
          <w:szCs w:val="24"/>
          <w:lang w:eastAsia="bg-BG"/>
        </w:rPr>
        <w:t>с включен ДДС.</w:t>
      </w:r>
    </w:p>
    <w:p w14:paraId="19A04D86" w14:textId="77777777" w:rsidR="007332F4" w:rsidRPr="001B76C3" w:rsidRDefault="007332F4" w:rsidP="007332F4">
      <w:pPr>
        <w:pStyle w:val="a7"/>
        <w:spacing w:after="0" w:line="240" w:lineRule="auto"/>
        <w:ind w:left="0"/>
        <w:contextualSpacing w:val="0"/>
        <w:jc w:val="both"/>
        <w:rPr>
          <w:rFonts w:ascii="Times New Roman" w:eastAsia="Times New Roman" w:hAnsi="Times New Roman"/>
          <w:sz w:val="24"/>
          <w:szCs w:val="24"/>
          <w:lang w:eastAsia="bg-BG"/>
        </w:rPr>
      </w:pPr>
    </w:p>
    <w:p w14:paraId="19A04D87" w14:textId="77777777" w:rsidR="00EE12A9"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 xml:space="preserve">т.3. </w:t>
      </w:r>
      <w:r w:rsidRPr="56384782">
        <w:rPr>
          <w:rFonts w:ascii="Times New Roman" w:hAnsi="Times New Roman"/>
          <w:sz w:val="24"/>
          <w:szCs w:val="24"/>
        </w:rPr>
        <w:t xml:space="preserve">Цена за изпълнение на Дейност 3.4. „Обучение за потребителите и ИТ експерти за работа с ЕИСС“ в размер на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 xml:space="preserve">) </w:t>
      </w:r>
      <w:r w:rsidRPr="56384782">
        <w:rPr>
          <w:rFonts w:ascii="Times New Roman" w:hAnsi="Times New Roman"/>
          <w:sz w:val="24"/>
          <w:szCs w:val="24"/>
        </w:rPr>
        <w:t>лв.</w:t>
      </w:r>
      <w:r w:rsidRPr="56384782">
        <w:rPr>
          <w:rFonts w:ascii="Times New Roman" w:hAnsi="Times New Roman"/>
          <w:b/>
          <w:bCs/>
          <w:sz w:val="24"/>
          <w:szCs w:val="24"/>
        </w:rPr>
        <w:t xml:space="preserve"> (словом), </w:t>
      </w:r>
      <w:r w:rsidRPr="56384782">
        <w:rPr>
          <w:rFonts w:ascii="Times New Roman" w:hAnsi="Times New Roman"/>
          <w:sz w:val="24"/>
          <w:szCs w:val="24"/>
        </w:rPr>
        <w:t xml:space="preserve">без </w:t>
      </w:r>
      <w:r w:rsidRPr="56384782">
        <w:rPr>
          <w:rFonts w:ascii="Times New Roman" w:eastAsia="Times New Roman" w:hAnsi="Times New Roman"/>
          <w:sz w:val="24"/>
          <w:szCs w:val="24"/>
          <w:lang w:eastAsia="bg-BG"/>
        </w:rPr>
        <w:t>ДДС или</w:t>
      </w:r>
      <w:r w:rsidRPr="56384782">
        <w:rPr>
          <w:rFonts w:ascii="Times New Roman" w:eastAsia="Times New Roman" w:hAnsi="Times New Roman"/>
          <w:b/>
          <w:bCs/>
          <w:sz w:val="24"/>
          <w:szCs w:val="24"/>
          <w:lang w:eastAsia="bg-BG"/>
        </w:rPr>
        <w:t xml:space="preserve"> </w:t>
      </w:r>
      <w:r w:rsidRPr="56384782">
        <w:rPr>
          <w:rFonts w:ascii="Times New Roman" w:hAnsi="Times New Roman"/>
          <w:b/>
          <w:bCs/>
          <w:sz w:val="24"/>
          <w:szCs w:val="24"/>
        </w:rPr>
        <w:t>(</w:t>
      </w:r>
      <w:proofErr w:type="spellStart"/>
      <w:r w:rsidRPr="56384782">
        <w:rPr>
          <w:rFonts w:ascii="Times New Roman" w:hAnsi="Times New Roman"/>
          <w:b/>
          <w:bCs/>
          <w:sz w:val="24"/>
          <w:szCs w:val="24"/>
        </w:rPr>
        <w:t>цифром</w:t>
      </w:r>
      <w:proofErr w:type="spellEnd"/>
      <w:r w:rsidRPr="56384782">
        <w:rPr>
          <w:rFonts w:ascii="Times New Roman" w:hAnsi="Times New Roman"/>
          <w:b/>
          <w:bCs/>
          <w:sz w:val="24"/>
          <w:szCs w:val="24"/>
        </w:rPr>
        <w:t>)</w:t>
      </w:r>
      <w:r w:rsidRPr="56384782">
        <w:rPr>
          <w:rFonts w:ascii="Times New Roman" w:eastAsia="Times New Roman" w:hAnsi="Times New Roman"/>
          <w:b/>
          <w:bCs/>
          <w:sz w:val="24"/>
          <w:szCs w:val="24"/>
          <w:lang w:eastAsia="bg-BG"/>
        </w:rPr>
        <w:t xml:space="preserve"> </w:t>
      </w:r>
      <w:r w:rsidRPr="56384782">
        <w:rPr>
          <w:rFonts w:ascii="Times New Roman" w:eastAsia="Times New Roman" w:hAnsi="Times New Roman"/>
          <w:sz w:val="24"/>
          <w:szCs w:val="24"/>
          <w:lang w:eastAsia="bg-BG"/>
        </w:rPr>
        <w:t>лв.</w:t>
      </w:r>
      <w:r w:rsidRPr="56384782">
        <w:rPr>
          <w:rFonts w:ascii="Times New Roman" w:eastAsia="Times New Roman" w:hAnsi="Times New Roman"/>
          <w:b/>
          <w:bCs/>
          <w:sz w:val="24"/>
          <w:szCs w:val="24"/>
          <w:lang w:eastAsia="bg-BG"/>
        </w:rPr>
        <w:t xml:space="preserve"> (словом), </w:t>
      </w:r>
      <w:r w:rsidRPr="56384782">
        <w:rPr>
          <w:rFonts w:ascii="Times New Roman" w:eastAsia="Times New Roman" w:hAnsi="Times New Roman"/>
          <w:sz w:val="24"/>
          <w:szCs w:val="24"/>
          <w:lang w:eastAsia="bg-BG"/>
        </w:rPr>
        <w:t>с включен ДДС.</w:t>
      </w:r>
    </w:p>
    <w:p w14:paraId="19A04D88" w14:textId="77777777" w:rsidR="00D91EA5" w:rsidRPr="001B76C3" w:rsidRDefault="00D91EA5" w:rsidP="00D91EA5">
      <w:pPr>
        <w:pStyle w:val="a7"/>
        <w:spacing w:after="0" w:line="240" w:lineRule="auto"/>
        <w:ind w:left="0"/>
        <w:contextualSpacing w:val="0"/>
        <w:jc w:val="both"/>
        <w:rPr>
          <w:rFonts w:ascii="Times New Roman" w:hAnsi="Times New Roman"/>
          <w:sz w:val="24"/>
          <w:szCs w:val="24"/>
        </w:rPr>
      </w:pPr>
    </w:p>
    <w:p w14:paraId="19A04D89" w14:textId="77777777" w:rsidR="00D91EA5" w:rsidRPr="001B76C3" w:rsidRDefault="13FF6FF9" w:rsidP="13FF6FF9">
      <w:pPr>
        <w:pStyle w:val="a7"/>
        <w:numPr>
          <w:ilvl w:val="0"/>
          <w:numId w:val="3"/>
        </w:numPr>
        <w:spacing w:after="0" w:line="240" w:lineRule="auto"/>
        <w:ind w:left="0" w:firstLine="0"/>
        <w:contextualSpacing w:val="0"/>
        <w:jc w:val="both"/>
        <w:rPr>
          <w:rFonts w:ascii="Times New Roman" w:hAnsi="Times New Roman"/>
          <w:sz w:val="24"/>
          <w:szCs w:val="24"/>
        </w:rPr>
      </w:pPr>
      <w:r w:rsidRPr="13FF6FF9">
        <w:rPr>
          <w:rFonts w:ascii="Times New Roman" w:hAnsi="Times New Roman"/>
          <w:b/>
          <w:bCs/>
          <w:sz w:val="24"/>
          <w:szCs w:val="24"/>
        </w:rPr>
        <w:t>(1)</w:t>
      </w:r>
      <w:r w:rsidRPr="13FF6FF9">
        <w:rPr>
          <w:rFonts w:ascii="Times New Roman" w:hAnsi="Times New Roman"/>
          <w:sz w:val="24"/>
          <w:szCs w:val="24"/>
        </w:rPr>
        <w:t xml:space="preserve"> Посочените цени са крайни и включват всички разходи и възнаграждения на ИЗПЪЛНИТЕЛЯ за изпълнение на дейностите, включени в предмета на настоящия </w:t>
      </w:r>
      <w:r w:rsidRPr="13FF6FF9">
        <w:rPr>
          <w:rFonts w:ascii="Times New Roman" w:hAnsi="Times New Roman"/>
          <w:sz w:val="24"/>
          <w:szCs w:val="24"/>
        </w:rPr>
        <w:lastRenderedPageBreak/>
        <w:t xml:space="preserve">Договор, като но и не само: разходите за труд, разработване, доставка и внедряване на софтуерните продукти, </w:t>
      </w:r>
      <w:r w:rsidRPr="13FF6FF9">
        <w:rPr>
          <w:rFonts w:ascii="Times New Roman" w:eastAsia="Times New Roman" w:hAnsi="Times New Roman"/>
          <w:sz w:val="24"/>
          <w:szCs w:val="24"/>
          <w:lang w:eastAsia="bg-BG"/>
        </w:rPr>
        <w:t>разходи за промени в техните функционалности, продиктувани от промени в нормативната уредба,</w:t>
      </w:r>
      <w:r w:rsidRPr="13FF6FF9">
        <w:rPr>
          <w:rFonts w:ascii="Times New Roman" w:hAnsi="Times New Roman"/>
          <w:sz w:val="24"/>
          <w:szCs w:val="24"/>
        </w:rPr>
        <w:t xml:space="preserve"> обучение,  прехвърляне на правата на интелектуална собственост върху софтуерните продукти, включително върху изходните </w:t>
      </w:r>
      <w:r w:rsidRPr="13FF6FF9">
        <w:rPr>
          <w:rFonts w:ascii="Times New Roman" w:eastAsia="Times New Roman" w:hAnsi="Times New Roman"/>
          <w:sz w:val="24"/>
          <w:szCs w:val="24"/>
          <w:lang w:eastAsia="bg-BG"/>
        </w:rPr>
        <w:t>(</w:t>
      </w:r>
      <w:proofErr w:type="spellStart"/>
      <w:r w:rsidRPr="13FF6FF9">
        <w:rPr>
          <w:rFonts w:ascii="Times New Roman" w:eastAsia="Times New Roman" w:hAnsi="Times New Roman"/>
          <w:sz w:val="24"/>
          <w:szCs w:val="24"/>
          <w:lang w:eastAsia="bg-BG"/>
        </w:rPr>
        <w:t>source</w:t>
      </w:r>
      <w:proofErr w:type="spellEnd"/>
      <w:r w:rsidRPr="13FF6FF9">
        <w:rPr>
          <w:rFonts w:ascii="Times New Roman" w:eastAsia="Times New Roman" w:hAnsi="Times New Roman"/>
          <w:sz w:val="24"/>
          <w:szCs w:val="24"/>
          <w:lang w:eastAsia="bg-BG"/>
        </w:rPr>
        <w:t xml:space="preserve">) </w:t>
      </w:r>
      <w:r w:rsidRPr="13FF6FF9">
        <w:rPr>
          <w:rFonts w:ascii="Times New Roman" w:hAnsi="Times New Roman"/>
          <w:sz w:val="24"/>
          <w:szCs w:val="24"/>
        </w:rPr>
        <w:t xml:space="preserve"> кодове, всички разходи за извършване на гаранционна поддръжка в рамките на определения срок, както и други разходи, необходими или присъщи за изпълнение на Услугата.</w:t>
      </w:r>
      <w:r w:rsidRPr="13FF6FF9">
        <w:rPr>
          <w:rFonts w:ascii="Times New Roman" w:eastAsia="Times New Roman" w:hAnsi="Times New Roman"/>
          <w:sz w:val="24"/>
          <w:szCs w:val="24"/>
          <w:lang w:eastAsia="bg-BG"/>
        </w:rPr>
        <w:t xml:space="preserve"> </w:t>
      </w:r>
    </w:p>
    <w:p w14:paraId="19A04D8A" w14:textId="77777777" w:rsidR="00A55A28" w:rsidRPr="001B76C3" w:rsidRDefault="00A55A28" w:rsidP="00A55A28">
      <w:pPr>
        <w:pStyle w:val="a7"/>
        <w:spacing w:after="0" w:line="240" w:lineRule="auto"/>
        <w:ind w:left="0"/>
        <w:contextualSpacing w:val="0"/>
        <w:jc w:val="both"/>
        <w:rPr>
          <w:rFonts w:ascii="Times New Roman" w:hAnsi="Times New Roman"/>
          <w:sz w:val="24"/>
          <w:szCs w:val="24"/>
        </w:rPr>
      </w:pPr>
    </w:p>
    <w:p w14:paraId="19A04D8B" w14:textId="77777777" w:rsidR="00333904"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отнасящи се, ориентировъчно и неизчерпателно до: разходи за транспорт или за обработка на продукти при транзитно преминаване; разходи за застраховки; разходи за опаковане; производствени разходи за документи, чертежи или доклади; производствени разходи за ръководства на потребителя или оперативни ръководства, които са необходими; разходи за наблюдение и контрол на изпълнението на транспорта, доставката или инсталирането; разходи за поддръжка или за отстраняване на повреди по време на гаранционния срок; разходи за демонстрация на работа на продуктите на служителите на ВЪЗЛОЖИТЕЛЯ; разходи за закупуване на продукти или извършването на дейности, за които ИЗПЪЛНИТЕЛЯТ не е посочил цена във Ценовото си предложение. </w:t>
      </w:r>
    </w:p>
    <w:p w14:paraId="19A04D8C" w14:textId="77777777" w:rsidR="00D91EA5" w:rsidRPr="001B76C3" w:rsidRDefault="00D91EA5" w:rsidP="00D91EA5">
      <w:pPr>
        <w:spacing w:after="0" w:line="240" w:lineRule="auto"/>
        <w:jc w:val="both"/>
        <w:rPr>
          <w:rFonts w:ascii="Times New Roman" w:hAnsi="Times New Roman"/>
          <w:sz w:val="24"/>
          <w:szCs w:val="24"/>
        </w:rPr>
      </w:pPr>
    </w:p>
    <w:p w14:paraId="19A04D8D" w14:textId="77777777" w:rsidR="00333904"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w:t>
      </w:r>
      <w:r w:rsidRPr="56384782">
        <w:rPr>
          <w:rFonts w:ascii="Times New Roman" w:hAnsi="Times New Roman"/>
          <w:sz w:val="24"/>
          <w:szCs w:val="24"/>
        </w:rPr>
        <w:t xml:space="preserve">Извън приложимите случаи по ал. 1 и 2, </w:t>
      </w:r>
      <w:proofErr w:type="spellStart"/>
      <w:r w:rsidRPr="56384782">
        <w:rPr>
          <w:rFonts w:ascii="Times New Roman" w:eastAsia="Times New Roman" w:hAnsi="Times New Roman"/>
          <w:sz w:val="24"/>
          <w:szCs w:val="24"/>
          <w:lang w:eastAsia="bg-BG"/>
        </w:rPr>
        <w:t>последващи</w:t>
      </w:r>
      <w:proofErr w:type="spellEnd"/>
      <w:r w:rsidRPr="56384782">
        <w:rPr>
          <w:rFonts w:ascii="Times New Roman" w:eastAsia="Times New Roman" w:hAnsi="Times New Roman"/>
          <w:sz w:val="24"/>
          <w:szCs w:val="24"/>
          <w:lang w:eastAsia="bg-BG"/>
        </w:rPr>
        <w:t xml:space="preserve"> промени в конфигурацията, дизайна и функционалностите на продуктите,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19A04D8E" w14:textId="77777777" w:rsidR="00333904" w:rsidRPr="001B76C3" w:rsidRDefault="00333904" w:rsidP="00D91EA5">
      <w:pPr>
        <w:spacing w:after="0" w:line="240" w:lineRule="auto"/>
        <w:jc w:val="both"/>
        <w:rPr>
          <w:rFonts w:ascii="Times New Roman" w:eastAsia="Times New Roman" w:hAnsi="Times New Roman"/>
          <w:sz w:val="24"/>
          <w:szCs w:val="24"/>
          <w:lang w:eastAsia="bg-BG"/>
        </w:rPr>
      </w:pPr>
    </w:p>
    <w:p w14:paraId="19A04D8F" w14:textId="77777777" w:rsidR="00453037" w:rsidRPr="001B76C3" w:rsidRDefault="56384782" w:rsidP="56384782">
      <w:pPr>
        <w:pStyle w:val="a7"/>
        <w:numPr>
          <w:ilvl w:val="0"/>
          <w:numId w:val="3"/>
        </w:numPr>
        <w:spacing w:after="0" w:line="240" w:lineRule="auto"/>
        <w:ind w:left="0" w:firstLine="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(1)</w:t>
      </w:r>
      <w:r w:rsidRPr="56384782">
        <w:rPr>
          <w:rFonts w:ascii="Times New Roman" w:eastAsia="Times New Roman" w:hAnsi="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14:paraId="19A04D90" w14:textId="77777777" w:rsidR="00453037" w:rsidRPr="001B76C3" w:rsidRDefault="56384782" w:rsidP="56384782">
      <w:pPr>
        <w:pStyle w:val="a7"/>
        <w:spacing w:after="0" w:line="240" w:lineRule="auto"/>
        <w:ind w:left="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Банка:</w:t>
      </w:r>
    </w:p>
    <w:p w14:paraId="19A04D91" w14:textId="77777777" w:rsidR="00453037" w:rsidRPr="001B76C3" w:rsidRDefault="56384782" w:rsidP="56384782">
      <w:pPr>
        <w:pStyle w:val="a7"/>
        <w:spacing w:after="0" w:line="240" w:lineRule="auto"/>
        <w:ind w:left="360"/>
        <w:contextualSpacing w:val="0"/>
        <w:jc w:val="both"/>
        <w:rPr>
          <w:rFonts w:ascii="Times New Roman" w:eastAsia="Times New Roman" w:hAnsi="Times New Roman"/>
          <w:sz w:val="24"/>
          <w:szCs w:val="24"/>
          <w:lang w:val="en-US" w:eastAsia="bg-BG"/>
        </w:rPr>
      </w:pPr>
      <w:r w:rsidRPr="56384782">
        <w:rPr>
          <w:rFonts w:ascii="Times New Roman" w:eastAsia="Times New Roman" w:hAnsi="Times New Roman"/>
          <w:sz w:val="24"/>
          <w:szCs w:val="24"/>
          <w:lang w:val="en-US" w:eastAsia="bg-BG"/>
        </w:rPr>
        <w:t>IBAN:</w:t>
      </w:r>
    </w:p>
    <w:p w14:paraId="19A04D92" w14:textId="77777777" w:rsidR="00453037" w:rsidRPr="001B76C3" w:rsidRDefault="56384782" w:rsidP="56384782">
      <w:pPr>
        <w:pStyle w:val="a7"/>
        <w:spacing w:after="0" w:line="240" w:lineRule="auto"/>
        <w:ind w:left="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val="en-US" w:eastAsia="bg-BG"/>
        </w:rPr>
        <w:t xml:space="preserve">BIC </w:t>
      </w:r>
      <w:r w:rsidRPr="56384782">
        <w:rPr>
          <w:rFonts w:ascii="Times New Roman" w:eastAsia="Times New Roman" w:hAnsi="Times New Roman"/>
          <w:sz w:val="24"/>
          <w:szCs w:val="24"/>
          <w:lang w:eastAsia="bg-BG"/>
        </w:rPr>
        <w:t>код</w:t>
      </w:r>
      <w:r w:rsidRPr="56384782">
        <w:rPr>
          <w:rFonts w:ascii="Times New Roman" w:eastAsia="Times New Roman" w:hAnsi="Times New Roman"/>
          <w:sz w:val="24"/>
          <w:szCs w:val="24"/>
          <w:lang w:val="en-US" w:eastAsia="bg-BG"/>
        </w:rPr>
        <w:t>:</w:t>
      </w:r>
    </w:p>
    <w:p w14:paraId="19A04D93" w14:textId="77777777" w:rsidR="005E46F9"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caps/>
          <w:sz w:val="24"/>
          <w:szCs w:val="24"/>
          <w:lang w:eastAsia="bg-BG"/>
        </w:rPr>
        <w:t>Изпълнителят</w:t>
      </w:r>
      <w:r w:rsidRPr="56384782">
        <w:rPr>
          <w:rFonts w:ascii="Times New Roman" w:eastAsia="Times New Roman" w:hAnsi="Times New Roman"/>
          <w:sz w:val="24"/>
          <w:szCs w:val="24"/>
          <w:lang w:eastAsia="bg-BG"/>
        </w:rPr>
        <w:t xml:space="preserve"> е длъжен да уведомява писмено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 xml:space="preserve"> за всички </w:t>
      </w:r>
      <w:proofErr w:type="spellStart"/>
      <w:r w:rsidRPr="56384782">
        <w:rPr>
          <w:rFonts w:ascii="Times New Roman" w:eastAsia="Times New Roman" w:hAnsi="Times New Roman"/>
          <w:sz w:val="24"/>
          <w:szCs w:val="24"/>
          <w:lang w:eastAsia="bg-BG"/>
        </w:rPr>
        <w:t>последващи</w:t>
      </w:r>
      <w:proofErr w:type="spellEnd"/>
      <w:r w:rsidRPr="56384782">
        <w:rPr>
          <w:rFonts w:ascii="Times New Roman" w:eastAsia="Times New Roman" w:hAnsi="Times New Roman"/>
          <w:sz w:val="24"/>
          <w:szCs w:val="24"/>
          <w:lang w:eastAsia="bg-BG"/>
        </w:rPr>
        <w:t xml:space="preserve"> промени на банковата му сметка в срок до </w:t>
      </w:r>
      <w:r w:rsidRPr="56384782">
        <w:rPr>
          <w:rFonts w:ascii="Times New Roman" w:eastAsia="Times New Roman" w:hAnsi="Times New Roman"/>
          <w:sz w:val="24"/>
          <w:szCs w:val="24"/>
        </w:rPr>
        <w:t>3 (</w:t>
      </w:r>
      <w:r w:rsidRPr="56384782">
        <w:rPr>
          <w:rFonts w:ascii="Times New Roman" w:eastAsia="Times New Roman" w:hAnsi="Times New Roman"/>
          <w:i/>
          <w:iCs/>
          <w:sz w:val="24"/>
          <w:szCs w:val="24"/>
        </w:rPr>
        <w:t>три</w:t>
      </w:r>
      <w:r w:rsidRPr="56384782">
        <w:rPr>
          <w:rFonts w:ascii="Times New Roman" w:eastAsia="Times New Roman" w:hAnsi="Times New Roman"/>
          <w:sz w:val="24"/>
          <w:szCs w:val="24"/>
        </w:rPr>
        <w:t>) дни</w:t>
      </w:r>
      <w:r w:rsidRPr="56384782">
        <w:rPr>
          <w:rFonts w:ascii="Times New Roman" w:eastAsia="Times New Roman" w:hAnsi="Times New Roman"/>
          <w:sz w:val="24"/>
          <w:szCs w:val="24"/>
          <w:lang w:eastAsia="bg-BG"/>
        </w:rPr>
        <w:t xml:space="preserve"> считано от момента на промяната. В случай че </w:t>
      </w:r>
      <w:r w:rsidRPr="56384782">
        <w:rPr>
          <w:rFonts w:ascii="Times New Roman" w:eastAsia="Times New Roman" w:hAnsi="Times New Roman"/>
          <w:caps/>
          <w:sz w:val="24"/>
          <w:szCs w:val="24"/>
          <w:lang w:eastAsia="bg-BG"/>
        </w:rPr>
        <w:t>Изпълнителят</w:t>
      </w:r>
      <w:r w:rsidRPr="56384782">
        <w:rPr>
          <w:rFonts w:ascii="Times New Roman" w:eastAsia="Times New Roman" w:hAnsi="Times New Roman"/>
          <w:sz w:val="24"/>
          <w:szCs w:val="24"/>
          <w:lang w:eastAsia="bg-BG"/>
        </w:rPr>
        <w:t xml:space="preserve"> не уведоми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14:paraId="19A04D94" w14:textId="77777777" w:rsidR="005E46F9"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ВЪЗЛОЖИТЕЛЯТ заплаща цената по чл. 2 по следния начин:</w:t>
      </w:r>
    </w:p>
    <w:p w14:paraId="19A04D95" w14:textId="77777777" w:rsidR="00F830E7" w:rsidRPr="001B76C3" w:rsidRDefault="00F830E7" w:rsidP="00D91EA5">
      <w:pPr>
        <w:pStyle w:val="a7"/>
        <w:spacing w:after="0" w:line="240" w:lineRule="auto"/>
        <w:ind w:left="0"/>
        <w:contextualSpacing w:val="0"/>
        <w:jc w:val="both"/>
        <w:rPr>
          <w:rFonts w:ascii="Times New Roman" w:hAnsi="Times New Roman"/>
          <w:sz w:val="24"/>
          <w:szCs w:val="24"/>
        </w:rPr>
      </w:pPr>
    </w:p>
    <w:p w14:paraId="19A04D96" w14:textId="77777777" w:rsidR="00F60514" w:rsidRPr="001B76C3" w:rsidRDefault="13FF6FF9" w:rsidP="13FF6FF9">
      <w:pPr>
        <w:pStyle w:val="a7"/>
        <w:spacing w:after="0" w:line="240" w:lineRule="auto"/>
        <w:ind w:left="0"/>
        <w:contextualSpacing w:val="0"/>
        <w:jc w:val="both"/>
        <w:rPr>
          <w:rFonts w:ascii="Times New Roman" w:hAnsi="Times New Roman"/>
          <w:sz w:val="24"/>
          <w:szCs w:val="24"/>
        </w:rPr>
      </w:pPr>
      <w:r w:rsidRPr="13FF6FF9">
        <w:rPr>
          <w:rFonts w:ascii="Times New Roman" w:hAnsi="Times New Roman"/>
          <w:b/>
          <w:bCs/>
          <w:sz w:val="24"/>
          <w:szCs w:val="24"/>
        </w:rPr>
        <w:t xml:space="preserve">т.1. </w:t>
      </w:r>
      <w:r w:rsidRPr="13FF6FF9">
        <w:rPr>
          <w:rFonts w:ascii="Times New Roman" w:hAnsi="Times New Roman"/>
          <w:sz w:val="24"/>
          <w:szCs w:val="24"/>
        </w:rPr>
        <w:t>За изпълнение на</w:t>
      </w:r>
      <w:r w:rsidRPr="13FF6FF9">
        <w:rPr>
          <w:rFonts w:ascii="Times New Roman" w:hAnsi="Times New Roman"/>
          <w:b/>
          <w:bCs/>
          <w:sz w:val="24"/>
          <w:szCs w:val="24"/>
        </w:rPr>
        <w:t xml:space="preserve"> </w:t>
      </w:r>
      <w:r w:rsidRPr="13FF6FF9">
        <w:rPr>
          <w:rFonts w:ascii="Times New Roman" w:hAnsi="Times New Roman"/>
          <w:sz w:val="24"/>
          <w:szCs w:val="24"/>
        </w:rPr>
        <w:t>Дейност 2</w:t>
      </w:r>
      <w:r w:rsidRPr="13FF6FF9">
        <w:rPr>
          <w:rFonts w:ascii="Times New Roman" w:hAnsi="Times New Roman"/>
          <w:b/>
          <w:bCs/>
          <w:sz w:val="24"/>
          <w:szCs w:val="24"/>
        </w:rPr>
        <w:t xml:space="preserve"> </w:t>
      </w:r>
      <w:r w:rsidRPr="13FF6FF9">
        <w:rPr>
          <w:rFonts w:ascii="Times New Roman" w:hAnsi="Times New Roman"/>
          <w:sz w:val="24"/>
          <w:szCs w:val="24"/>
        </w:rPr>
        <w:t xml:space="preserve">„Разработване на предложения за описание, анализ и оптимизация и </w:t>
      </w:r>
      <w:proofErr w:type="spellStart"/>
      <w:r w:rsidRPr="13FF6FF9">
        <w:rPr>
          <w:rFonts w:ascii="Times New Roman" w:hAnsi="Times New Roman"/>
          <w:sz w:val="24"/>
          <w:szCs w:val="24"/>
        </w:rPr>
        <w:t>реинженеринг</w:t>
      </w:r>
      <w:proofErr w:type="spellEnd"/>
      <w:r w:rsidRPr="13FF6FF9">
        <w:rPr>
          <w:rFonts w:ascii="Times New Roman" w:hAnsi="Times New Roman"/>
          <w:sz w:val="24"/>
          <w:szCs w:val="24"/>
        </w:rPr>
        <w:t xml:space="preserve"> на работните процеси, свързани с разглеждането на дела от съдилищата в единен модел на процесите“:</w:t>
      </w:r>
    </w:p>
    <w:p w14:paraId="19A04D97" w14:textId="77777777" w:rsidR="00F60514" w:rsidRPr="001B76C3" w:rsidRDefault="00F60514" w:rsidP="00765543">
      <w:pPr>
        <w:pStyle w:val="a7"/>
        <w:spacing w:after="0" w:line="240" w:lineRule="auto"/>
        <w:ind w:left="0"/>
        <w:contextualSpacing w:val="0"/>
        <w:jc w:val="both"/>
        <w:rPr>
          <w:rFonts w:ascii="Times New Roman" w:hAnsi="Times New Roman"/>
          <w:sz w:val="24"/>
          <w:szCs w:val="24"/>
        </w:rPr>
      </w:pPr>
    </w:p>
    <w:p w14:paraId="19A04D98" w14:textId="621A0EBD" w:rsidR="00F60514"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hAnsi="Times New Roman"/>
          <w:sz w:val="24"/>
          <w:szCs w:val="24"/>
        </w:rPr>
        <w:t xml:space="preserve">- авансово плащане в размер на 30% от цената по чл. 2, т. 1 – в срок от 30 (тридесет) календарни дни от </w:t>
      </w:r>
      <w:r w:rsidRPr="56384782">
        <w:rPr>
          <w:rFonts w:ascii="Times New Roman" w:eastAsia="Times New Roman" w:hAnsi="Times New Roman" w:cs="Times New Roman"/>
          <w:sz w:val="24"/>
          <w:szCs w:val="24"/>
          <w:lang w:eastAsia="bg-BG"/>
        </w:rPr>
        <w:t xml:space="preserve">подписване на настоящия Договор и предоставяне от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на фактура, както и гаранция, обезпечаваща авансовото плащане в размера на авансовото плащане или сумата от [●] ([●] лева, в една от формите посочени в чл. 11 от Договора. </w:t>
      </w:r>
    </w:p>
    <w:p w14:paraId="19A04D99" w14:textId="2EAE6A26" w:rsidR="00765543"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lastRenderedPageBreak/>
        <w:t xml:space="preserve">- плащане в размер на 70 % от цената по </w:t>
      </w:r>
      <w:r w:rsidRPr="56384782">
        <w:rPr>
          <w:rFonts w:ascii="Times New Roman" w:hAnsi="Times New Roman"/>
          <w:sz w:val="24"/>
          <w:szCs w:val="24"/>
        </w:rPr>
        <w:t xml:space="preserve">чл. 2, т. 1 – в срок от </w:t>
      </w:r>
      <w:r w:rsidRPr="56384782">
        <w:rPr>
          <w:rFonts w:ascii="Times New Roman" w:eastAsia="Times New Roman" w:hAnsi="Times New Roman" w:cs="Times New Roman"/>
          <w:sz w:val="24"/>
          <w:szCs w:val="24"/>
          <w:lang w:eastAsia="bg-BG"/>
        </w:rPr>
        <w:t xml:space="preserve">30 </w:t>
      </w:r>
      <w:r w:rsidRPr="56384782">
        <w:rPr>
          <w:rFonts w:ascii="Times New Roman" w:hAnsi="Times New Roman"/>
          <w:sz w:val="24"/>
          <w:szCs w:val="24"/>
        </w:rPr>
        <w:t>(тридесет) календарни дни, считано от окончателното приемане на резултатите от изпълнението на Дейност 2.4, което се удостоверява с подписването на протокола по  чл. 6, ал. 1, т. 4.</w:t>
      </w:r>
    </w:p>
    <w:p w14:paraId="19A04D9A" w14:textId="77777777" w:rsidR="00765543" w:rsidRPr="001B76C3" w:rsidRDefault="00765543" w:rsidP="00053DB8">
      <w:pPr>
        <w:spacing w:after="0" w:line="240" w:lineRule="auto"/>
        <w:ind w:firstLine="555"/>
        <w:jc w:val="both"/>
        <w:textAlignment w:val="baseline"/>
        <w:rPr>
          <w:rFonts w:ascii="Segoe UI" w:eastAsia="Times New Roman" w:hAnsi="Segoe UI" w:cs="Segoe UI"/>
          <w:sz w:val="12"/>
          <w:szCs w:val="12"/>
          <w:lang w:eastAsia="bg-BG"/>
        </w:rPr>
      </w:pPr>
    </w:p>
    <w:p w14:paraId="19A04D9C" w14:textId="72C0316A" w:rsidR="00765543"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 xml:space="preserve">т.2. </w:t>
      </w:r>
      <w:r w:rsidRPr="56384782">
        <w:rPr>
          <w:rFonts w:ascii="Times New Roman" w:hAnsi="Times New Roman"/>
          <w:sz w:val="24"/>
          <w:szCs w:val="24"/>
        </w:rPr>
        <w:t>За изпълнение Дейност 3.1. „Разработка на ЕИСС“, Дейност 3.2 „Пилотно внедряване на ЕИСС“, Дейност 3.3 „Внедряване на ЕИСС във всички съдилища“:</w:t>
      </w:r>
    </w:p>
    <w:p w14:paraId="19A04D9D" w14:textId="2DB51FEF" w:rsidR="00765543"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hAnsi="Times New Roman"/>
          <w:sz w:val="24"/>
          <w:szCs w:val="24"/>
        </w:rPr>
        <w:t xml:space="preserve">- авансово плащане, в размер на 30 % (петдесет на сто) от цената по чл. 2, т. 2 – в срок от 30 (тридесет) календарни дни от </w:t>
      </w:r>
      <w:r w:rsidRPr="56384782">
        <w:rPr>
          <w:rFonts w:ascii="Times New Roman" w:eastAsia="Times New Roman" w:hAnsi="Times New Roman" w:cs="Times New Roman"/>
          <w:sz w:val="24"/>
          <w:szCs w:val="24"/>
          <w:lang w:eastAsia="bg-BG"/>
        </w:rPr>
        <w:t xml:space="preserve">подписване на настоящия Договор и предоставяне от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на фактура, както и гаранция, обезпечаваща авансовото плащане в размера на авансовото плащане или сумата от [●] ([●]) лева, в една от формите посочени в чл. 11 от Договора.</w:t>
      </w:r>
    </w:p>
    <w:p w14:paraId="19A04D9E" w14:textId="10BDB812" w:rsidR="00765543" w:rsidRPr="001B76C3" w:rsidRDefault="56384782" w:rsidP="56384782">
      <w:pPr>
        <w:spacing w:after="0" w:line="240" w:lineRule="auto"/>
        <w:ind w:firstLine="555"/>
        <w:jc w:val="both"/>
        <w:rPr>
          <w:rFonts w:ascii="Times New Roman" w:eastAsia="Times New Roman" w:hAnsi="Times New Roman"/>
          <w:b/>
          <w:bCs/>
          <w:sz w:val="24"/>
          <w:szCs w:val="24"/>
          <w:lang w:eastAsia="bg-BG"/>
        </w:rPr>
      </w:pPr>
      <w:r w:rsidRPr="56384782">
        <w:rPr>
          <w:rFonts w:ascii="Times New Roman" w:hAnsi="Times New Roman"/>
          <w:sz w:val="24"/>
          <w:szCs w:val="24"/>
        </w:rPr>
        <w:t xml:space="preserve">- плащане в размер на 70% </w:t>
      </w:r>
      <w:r w:rsidRPr="56384782">
        <w:rPr>
          <w:rFonts w:ascii="Times New Roman" w:eastAsia="Times New Roman" w:hAnsi="Times New Roman" w:cs="Times New Roman"/>
          <w:sz w:val="24"/>
          <w:szCs w:val="24"/>
          <w:lang w:eastAsia="bg-BG"/>
        </w:rPr>
        <w:t xml:space="preserve">от цената по чл. 2, т. 2 – в срок от 30 </w:t>
      </w:r>
      <w:r w:rsidRPr="56384782">
        <w:rPr>
          <w:rFonts w:ascii="Times New Roman" w:hAnsi="Times New Roman"/>
          <w:sz w:val="24"/>
          <w:szCs w:val="24"/>
        </w:rPr>
        <w:t>(тридесет) календарни дни, считано от окончателното приемане на резултатите от изпълнението на Дейност 3.3, което се удостоверява с подписването на протокола по чл. 6, ал. 1, т. 4.</w:t>
      </w:r>
    </w:p>
    <w:p w14:paraId="19A04D9F" w14:textId="77777777" w:rsidR="00765543" w:rsidRPr="001B76C3" w:rsidRDefault="00765543" w:rsidP="00DE72A3">
      <w:pPr>
        <w:spacing w:after="0" w:line="240" w:lineRule="auto"/>
        <w:jc w:val="both"/>
        <w:rPr>
          <w:rFonts w:ascii="Times New Roman" w:hAnsi="Times New Roman"/>
          <w:b/>
          <w:sz w:val="24"/>
          <w:szCs w:val="24"/>
        </w:rPr>
      </w:pPr>
    </w:p>
    <w:p w14:paraId="19A04DA0" w14:textId="77777777" w:rsidR="00F830E7"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 xml:space="preserve">т.3. </w:t>
      </w:r>
      <w:r w:rsidRPr="56384782">
        <w:rPr>
          <w:rFonts w:ascii="Times New Roman" w:hAnsi="Times New Roman"/>
          <w:sz w:val="24"/>
          <w:szCs w:val="24"/>
        </w:rPr>
        <w:t>За изпълнение на Дейност 3.4 „Обучение за потребителите и ИТ експерти за работа с ЕИСС“:</w:t>
      </w:r>
    </w:p>
    <w:p w14:paraId="19A04DA1" w14:textId="77777777" w:rsidR="00DE72A3" w:rsidRPr="001B76C3" w:rsidRDefault="00DE72A3" w:rsidP="56384782">
      <w:pPr>
        <w:spacing w:after="0" w:line="240" w:lineRule="auto"/>
        <w:jc w:val="both"/>
        <w:rPr>
          <w:rFonts w:ascii="Times New Roman" w:eastAsia="Times New Roman" w:hAnsi="Times New Roman"/>
          <w:b/>
          <w:bCs/>
          <w:sz w:val="24"/>
          <w:szCs w:val="24"/>
          <w:lang w:eastAsia="bg-BG"/>
        </w:rPr>
      </w:pPr>
      <w:r w:rsidRPr="001B76C3">
        <w:rPr>
          <w:rFonts w:ascii="Times New Roman" w:hAnsi="Times New Roman"/>
          <w:sz w:val="24"/>
          <w:szCs w:val="24"/>
        </w:rPr>
        <w:tab/>
        <w:t xml:space="preserve">- плащане в размер на 100% от цената по чл. 2, т. </w:t>
      </w:r>
      <w:r w:rsidR="00765543" w:rsidRPr="001B76C3">
        <w:rPr>
          <w:rFonts w:ascii="Times New Roman" w:hAnsi="Times New Roman"/>
          <w:sz w:val="24"/>
          <w:szCs w:val="24"/>
        </w:rPr>
        <w:t>3</w:t>
      </w:r>
      <w:r w:rsidRPr="001B76C3">
        <w:rPr>
          <w:rFonts w:ascii="Times New Roman" w:hAnsi="Times New Roman"/>
          <w:sz w:val="24"/>
          <w:szCs w:val="24"/>
        </w:rPr>
        <w:t xml:space="preserve"> – в срок от </w:t>
      </w:r>
      <w:r w:rsidRPr="001B76C3">
        <w:rPr>
          <w:rFonts w:ascii="Times New Roman" w:eastAsia="Times New Roman" w:hAnsi="Times New Roman" w:cs="Times New Roman"/>
          <w:sz w:val="24"/>
          <w:szCs w:val="24"/>
          <w:lang w:eastAsia="bg-BG"/>
        </w:rPr>
        <w:t xml:space="preserve">30 </w:t>
      </w:r>
      <w:r w:rsidRPr="001B76C3">
        <w:rPr>
          <w:rFonts w:ascii="Times New Roman" w:hAnsi="Times New Roman"/>
          <w:sz w:val="24"/>
          <w:szCs w:val="24"/>
        </w:rPr>
        <w:t>(тридесет) календарни дни, считано от окончателното приемане на резултатите от изпълнението на Дейност 3.4, което се удостоверява с подписването на протокола по чл. 6, ал. 2, т. 2.</w:t>
      </w:r>
    </w:p>
    <w:p w14:paraId="19A04DA2" w14:textId="77777777" w:rsidR="00F830E7" w:rsidRPr="001B76C3" w:rsidRDefault="00F830E7" w:rsidP="00D91EA5">
      <w:pPr>
        <w:tabs>
          <w:tab w:val="left" w:pos="3402"/>
        </w:tabs>
        <w:spacing w:after="0" w:line="240" w:lineRule="auto"/>
        <w:jc w:val="both"/>
        <w:rPr>
          <w:rFonts w:ascii="Times New Roman" w:eastAsia="Times New Roman" w:hAnsi="Times New Roman"/>
          <w:b/>
          <w:sz w:val="24"/>
          <w:szCs w:val="24"/>
          <w:lang w:eastAsia="bg-BG"/>
        </w:rPr>
      </w:pPr>
    </w:p>
    <w:p w14:paraId="19A04DA3" w14:textId="77777777" w:rsidR="00D91EA5" w:rsidRPr="001B76C3" w:rsidRDefault="56384782" w:rsidP="56384782">
      <w:pPr>
        <w:tabs>
          <w:tab w:val="left" w:pos="3402"/>
        </w:tabs>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За дата на плащането, се счита датата на заверяване на банковата сметка на </w:t>
      </w:r>
      <w:r w:rsidRPr="56384782">
        <w:rPr>
          <w:rFonts w:ascii="Times New Roman" w:eastAsia="Times New Roman" w:hAnsi="Times New Roman"/>
          <w:caps/>
          <w:sz w:val="24"/>
          <w:szCs w:val="24"/>
          <w:lang w:eastAsia="bg-BG"/>
        </w:rPr>
        <w:t>Изпълнителя</w:t>
      </w:r>
      <w:r w:rsidRPr="56384782">
        <w:rPr>
          <w:rFonts w:ascii="Times New Roman" w:eastAsia="Times New Roman" w:hAnsi="Times New Roman"/>
          <w:sz w:val="24"/>
          <w:szCs w:val="24"/>
          <w:lang w:eastAsia="bg-BG"/>
        </w:rPr>
        <w:t xml:space="preserve"> със съответната дължима сума.</w:t>
      </w:r>
    </w:p>
    <w:p w14:paraId="19A04DA4" w14:textId="77777777" w:rsidR="00D91EA5" w:rsidRPr="001B76C3" w:rsidRDefault="00D91EA5" w:rsidP="00D91EA5">
      <w:pPr>
        <w:tabs>
          <w:tab w:val="left" w:pos="3402"/>
        </w:tabs>
        <w:spacing w:after="0" w:line="240" w:lineRule="auto"/>
        <w:jc w:val="both"/>
        <w:rPr>
          <w:rFonts w:ascii="Times New Roman" w:eastAsia="Times New Roman" w:hAnsi="Times New Roman"/>
          <w:sz w:val="24"/>
          <w:szCs w:val="24"/>
          <w:lang w:eastAsia="bg-BG"/>
        </w:rPr>
      </w:pPr>
    </w:p>
    <w:p w14:paraId="19A04DA5" w14:textId="77777777" w:rsidR="005E12FB" w:rsidRPr="001B76C3" w:rsidRDefault="56384782" w:rsidP="56384782">
      <w:pPr>
        <w:tabs>
          <w:tab w:val="left" w:pos="3402"/>
        </w:tabs>
        <w:spacing w:after="0" w:line="240" w:lineRule="auto"/>
        <w:jc w:val="both"/>
        <w:rPr>
          <w:rFonts w:ascii="Times New Roman" w:hAnsi="Times New Roman"/>
          <w:sz w:val="24"/>
          <w:szCs w:val="24"/>
        </w:rPr>
      </w:pPr>
      <w:r w:rsidRPr="56384782">
        <w:rPr>
          <w:rFonts w:ascii="Times New Roman" w:hAnsi="Times New Roman"/>
          <w:b/>
          <w:bCs/>
          <w:sz w:val="24"/>
          <w:szCs w:val="24"/>
        </w:rPr>
        <w:t>(4)</w:t>
      </w:r>
      <w:r w:rsidRPr="56384782">
        <w:rPr>
          <w:rFonts w:ascii="Times New Roman" w:hAnsi="Times New Roman"/>
          <w:sz w:val="24"/>
          <w:szCs w:val="24"/>
        </w:rPr>
        <w:t xml:space="preserve"> Във фактурите, които ИЗПЪЛНИТЕЛЯТ издава във връзка с изпълнението на настоящия договор, следва да бъде указано, че разходът се финансира по Оперативна програма „Добро управление“ 2014 - 2020, </w:t>
      </w:r>
      <w:proofErr w:type="spellStart"/>
      <w:r w:rsidRPr="56384782">
        <w:rPr>
          <w:rFonts w:ascii="Times New Roman" w:hAnsi="Times New Roman"/>
          <w:sz w:val="24"/>
          <w:szCs w:val="24"/>
        </w:rPr>
        <w:t>съфинансирана</w:t>
      </w:r>
      <w:proofErr w:type="spellEnd"/>
      <w:r w:rsidRPr="56384782">
        <w:rPr>
          <w:rFonts w:ascii="Times New Roman" w:hAnsi="Times New Roman"/>
          <w:sz w:val="24"/>
          <w:szCs w:val="24"/>
        </w:rPr>
        <w:t xml:space="preserve"> от Европейския съюз чрез Европейския социален фонд, а във фактурите за авансово плащане – и думата „Аванс“</w:t>
      </w:r>
    </w:p>
    <w:p w14:paraId="19A04DA6"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A7"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A8" w14:textId="77777777" w:rsidR="006B3E74" w:rsidRPr="001B76C3" w:rsidRDefault="56384782" w:rsidP="56384782">
      <w:pPr>
        <w:pStyle w:val="a7"/>
        <w:numPr>
          <w:ilvl w:val="0"/>
          <w:numId w:val="2"/>
        </w:numPr>
        <w:tabs>
          <w:tab w:val="left" w:pos="0"/>
        </w:tabs>
        <w:suppressAutoHyphens/>
        <w:spacing w:after="0"/>
        <w:ind w:left="0" w:firstLine="0"/>
        <w:jc w:val="center"/>
        <w:rPr>
          <w:rFonts w:ascii="Times New Roman" w:eastAsia="Times New Roman" w:hAnsi="Times New Roman"/>
          <w:b/>
          <w:bCs/>
          <w:sz w:val="24"/>
          <w:szCs w:val="24"/>
          <w:lang w:eastAsia="ar-SA"/>
        </w:rPr>
      </w:pPr>
      <w:r w:rsidRPr="56384782">
        <w:rPr>
          <w:rFonts w:ascii="Times New Roman" w:eastAsia="Times New Roman" w:hAnsi="Times New Roman"/>
          <w:b/>
          <w:bCs/>
          <w:sz w:val="24"/>
          <w:szCs w:val="24"/>
          <w:lang w:eastAsia="bg-BG"/>
        </w:rPr>
        <w:t xml:space="preserve">СРОКОВЕ. </w:t>
      </w:r>
      <w:r w:rsidRPr="56384782">
        <w:rPr>
          <w:rFonts w:ascii="Times New Roman" w:eastAsia="Times New Roman" w:hAnsi="Times New Roman"/>
          <w:b/>
          <w:bCs/>
          <w:caps/>
          <w:sz w:val="24"/>
          <w:szCs w:val="24"/>
          <w:lang w:eastAsia="bg-BG"/>
        </w:rPr>
        <w:t>МЯСТО на изпълнение</w:t>
      </w:r>
      <w:r w:rsidRPr="56384782">
        <w:rPr>
          <w:rFonts w:ascii="Times New Roman" w:eastAsia="Times New Roman" w:hAnsi="Times New Roman"/>
          <w:b/>
          <w:bCs/>
          <w:sz w:val="24"/>
          <w:szCs w:val="24"/>
          <w:lang w:eastAsia="bg-BG"/>
        </w:rPr>
        <w:t>. РЕД ЗА ПРЕДАВАНЕ И ПРИЕМАНЕ</w:t>
      </w:r>
    </w:p>
    <w:p w14:paraId="19A04DA9" w14:textId="77777777" w:rsidR="006B3E74" w:rsidRPr="001B76C3" w:rsidRDefault="006B3E74" w:rsidP="006B3E74">
      <w:pPr>
        <w:suppressAutoHyphens/>
        <w:spacing w:after="0"/>
        <w:jc w:val="both"/>
        <w:rPr>
          <w:rFonts w:ascii="Times New Roman" w:eastAsia="Times New Roman" w:hAnsi="Times New Roman"/>
          <w:b/>
          <w:sz w:val="24"/>
          <w:szCs w:val="24"/>
          <w:lang w:eastAsia="ar-SA"/>
        </w:rPr>
      </w:pPr>
    </w:p>
    <w:p w14:paraId="19A04DAA" w14:textId="77777777" w:rsidR="006B3E74" w:rsidRPr="001B76C3" w:rsidRDefault="56384782" w:rsidP="56384782">
      <w:pPr>
        <w:suppressAutoHyphens/>
        <w:spacing w:after="0" w:line="240" w:lineRule="auto"/>
        <w:jc w:val="both"/>
        <w:rPr>
          <w:rFonts w:ascii="Times New Roman" w:eastAsia="Times New Roman" w:hAnsi="Times New Roman"/>
          <w:b/>
          <w:bCs/>
          <w:sz w:val="24"/>
          <w:szCs w:val="24"/>
          <w:lang w:eastAsia="ar-SA"/>
        </w:rPr>
      </w:pPr>
      <w:r w:rsidRPr="56384782">
        <w:rPr>
          <w:rFonts w:ascii="Times New Roman" w:eastAsia="Times New Roman" w:hAnsi="Times New Roman"/>
          <w:b/>
          <w:bCs/>
          <w:sz w:val="24"/>
          <w:szCs w:val="24"/>
          <w:lang w:eastAsia="ar-SA"/>
        </w:rPr>
        <w:t>Чл. 5. Срокове и място на изпълнение</w:t>
      </w:r>
    </w:p>
    <w:p w14:paraId="19A04DAB" w14:textId="77777777" w:rsidR="006B3E74" w:rsidRPr="001B76C3" w:rsidRDefault="006B3E74" w:rsidP="006B3E74">
      <w:pPr>
        <w:suppressAutoHyphens/>
        <w:spacing w:after="0" w:line="240" w:lineRule="auto"/>
        <w:jc w:val="both"/>
        <w:rPr>
          <w:rFonts w:ascii="Times New Roman" w:eastAsia="Times New Roman" w:hAnsi="Times New Roman"/>
          <w:b/>
          <w:sz w:val="24"/>
          <w:szCs w:val="24"/>
          <w:lang w:eastAsia="ar-SA"/>
        </w:rPr>
      </w:pPr>
    </w:p>
    <w:p w14:paraId="19A04DAC" w14:textId="77777777" w:rsidR="006B3E74"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color w:val="000000" w:themeColor="text1"/>
          <w:sz w:val="24"/>
          <w:szCs w:val="24"/>
          <w:lang w:eastAsia="bg-BG"/>
        </w:rPr>
        <w:t>(1)</w:t>
      </w:r>
      <w:r w:rsidRPr="56384782">
        <w:rPr>
          <w:rFonts w:ascii="Times New Roman" w:eastAsia="Times New Roman" w:hAnsi="Times New Roman" w:cs="Times New Roman"/>
          <w:color w:val="000000" w:themeColor="text1"/>
          <w:sz w:val="24"/>
          <w:szCs w:val="24"/>
          <w:lang w:eastAsia="bg-BG"/>
        </w:rPr>
        <w:t> Настоящият Договор влиза в сила от</w:t>
      </w:r>
      <w:r w:rsidRPr="56384782">
        <w:rPr>
          <w:rFonts w:ascii="Times New Roman" w:eastAsia="Times New Roman" w:hAnsi="Times New Roman" w:cs="Times New Roman"/>
          <w:sz w:val="24"/>
          <w:szCs w:val="24"/>
          <w:lang w:eastAsia="bg-BG"/>
        </w:rPr>
        <w:t xml:space="preserve"> датата на подписването му и се сключва за срок до изпълнение от страна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на всички задължения по гаранционна поддръжка, произтичащи от настоящия Договор.  </w:t>
      </w:r>
    </w:p>
    <w:p w14:paraId="19A04DAD" w14:textId="77777777" w:rsidR="006B3E74" w:rsidRPr="001B76C3" w:rsidRDefault="006B3E74" w:rsidP="006B3E74">
      <w:pPr>
        <w:spacing w:after="0" w:line="240" w:lineRule="auto"/>
        <w:jc w:val="both"/>
        <w:textAlignment w:val="baseline"/>
        <w:rPr>
          <w:rFonts w:ascii="Times New Roman" w:eastAsia="Times New Roman" w:hAnsi="Times New Roman" w:cs="Times New Roman"/>
          <w:b/>
          <w:bCs/>
          <w:color w:val="000000"/>
          <w:sz w:val="24"/>
          <w:szCs w:val="24"/>
          <w:lang w:eastAsia="bg-BG"/>
        </w:rPr>
      </w:pPr>
    </w:p>
    <w:p w14:paraId="19A04DAE" w14:textId="1B9193FD" w:rsidR="00F60514" w:rsidRPr="001B76C3" w:rsidRDefault="56384782" w:rsidP="56384782">
      <w:pPr>
        <w:spacing w:after="0" w:line="240" w:lineRule="auto"/>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color w:val="000000" w:themeColor="text1"/>
          <w:sz w:val="24"/>
          <w:szCs w:val="24"/>
          <w:lang w:eastAsia="bg-BG"/>
        </w:rPr>
        <w:t>(2)</w:t>
      </w:r>
      <w:r w:rsidRPr="56384782">
        <w:rPr>
          <w:rFonts w:ascii="Times New Roman" w:eastAsia="Times New Roman" w:hAnsi="Times New Roman" w:cs="Times New Roman"/>
          <w:color w:val="000000" w:themeColor="text1"/>
          <w:sz w:val="24"/>
          <w:szCs w:val="24"/>
          <w:lang w:eastAsia="bg-BG"/>
        </w:rPr>
        <w:t> Крайният срок за изпълнение на дейностите предвидени в чл. 1, ал. 2 от Договора е съгласно предложения </w:t>
      </w:r>
      <w:r w:rsidRPr="56384782">
        <w:rPr>
          <w:rFonts w:ascii="Times New Roman" w:eastAsia="Times New Roman" w:hAnsi="Times New Roman" w:cs="Times New Roman"/>
          <w:sz w:val="24"/>
          <w:szCs w:val="24"/>
          <w:lang w:eastAsia="bg-BG"/>
        </w:rPr>
        <w:t xml:space="preserve">от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color w:val="000000" w:themeColor="text1"/>
          <w:sz w:val="24"/>
          <w:szCs w:val="24"/>
          <w:lang w:eastAsia="bg-BG"/>
        </w:rPr>
        <w:t> срок </w:t>
      </w:r>
      <w:r w:rsidRPr="56384782">
        <w:rPr>
          <w:rFonts w:ascii="Times New Roman" w:eastAsia="Times New Roman" w:hAnsi="Times New Roman" w:cs="Times New Roman"/>
          <w:sz w:val="24"/>
          <w:szCs w:val="24"/>
          <w:lang w:eastAsia="bg-BG"/>
        </w:rPr>
        <w:t>(в календарни месеци), а именно ……………… месеца, но не по - късно от крайния срок за изпълнение на договора за безвъзмездна финансова помощ, сключен между ВСС и ОПДУ, в зависимост от обстоятелството, което настъпи първо.</w:t>
      </w:r>
    </w:p>
    <w:p w14:paraId="19A04DAF" w14:textId="77777777" w:rsidR="006B3E74" w:rsidRPr="001B76C3" w:rsidRDefault="006B3E74" w:rsidP="006B3E74">
      <w:pPr>
        <w:spacing w:after="0" w:line="240" w:lineRule="auto"/>
        <w:jc w:val="both"/>
        <w:textAlignment w:val="baseline"/>
        <w:rPr>
          <w:rFonts w:ascii="Times New Roman" w:eastAsia="Times New Roman" w:hAnsi="Times New Roman" w:cs="Times New Roman"/>
          <w:b/>
          <w:bCs/>
          <w:lang w:eastAsia="bg-BG"/>
        </w:rPr>
      </w:pPr>
    </w:p>
    <w:p w14:paraId="19A04DB3" w14:textId="16AC8594" w:rsidR="006B3E74"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Calibri" w:eastAsia="Times New Roman" w:hAnsi="Calibri" w:cs="Calibri"/>
          <w:lang w:eastAsia="bg-BG"/>
        </w:rPr>
        <w:t> </w:t>
      </w:r>
      <w:r w:rsidRPr="56384782">
        <w:rPr>
          <w:rFonts w:ascii="Times New Roman" w:eastAsia="Times New Roman" w:hAnsi="Times New Roman" w:cs="Times New Roman"/>
          <w:b/>
          <w:bCs/>
          <w:sz w:val="24"/>
          <w:szCs w:val="24"/>
          <w:lang w:eastAsia="bg-BG"/>
        </w:rPr>
        <w:t>(</w:t>
      </w:r>
      <w:r w:rsidR="00E9406E">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b/>
          <w:bCs/>
          <w:sz w:val="24"/>
          <w:szCs w:val="24"/>
          <w:lang w:eastAsia="bg-BG"/>
        </w:rPr>
        <w:t>)</w:t>
      </w:r>
      <w:r w:rsidRPr="56384782">
        <w:rPr>
          <w:rFonts w:ascii="Times New Roman" w:eastAsia="Times New Roman" w:hAnsi="Times New Roman" w:cs="Times New Roman"/>
          <w:color w:val="000000" w:themeColor="text1"/>
          <w:sz w:val="24"/>
          <w:szCs w:val="24"/>
          <w:lang w:eastAsia="bg-BG"/>
        </w:rPr>
        <w:t> </w:t>
      </w:r>
      <w:r w:rsidRPr="56384782">
        <w:rPr>
          <w:rFonts w:ascii="Times New Roman" w:eastAsia="Times New Roman" w:hAnsi="Times New Roman" w:cs="Times New Roman"/>
          <w:sz w:val="24"/>
          <w:szCs w:val="24"/>
          <w:lang w:eastAsia="bg-BG"/>
        </w:rPr>
        <w:t>Сроковете за изпълнение на отделните дейности от предмета на поръчката са съгласно изискванията на Възложителя от Техническата спецификация и предложеното от Изпълнителя в Техническото предложение.</w:t>
      </w:r>
    </w:p>
    <w:p w14:paraId="19A04DB4" w14:textId="738D4E1D" w:rsidR="004D08E6" w:rsidRPr="001B76C3" w:rsidRDefault="56384782" w:rsidP="56384782">
      <w:pPr>
        <w:spacing w:before="120" w:after="120"/>
        <w:jc w:val="both"/>
        <w:rPr>
          <w:rFonts w:ascii="Times New Roman" w:hAnsi="Times New Roman" w:cs="Times New Roman"/>
          <w:sz w:val="24"/>
          <w:szCs w:val="24"/>
        </w:rPr>
      </w:pPr>
      <w:r w:rsidRPr="56384782">
        <w:rPr>
          <w:rFonts w:ascii="Times New Roman" w:eastAsia="Times New Roman" w:hAnsi="Times New Roman" w:cs="Times New Roman"/>
          <w:b/>
          <w:bCs/>
          <w:sz w:val="24"/>
          <w:szCs w:val="24"/>
          <w:lang w:eastAsia="bg-BG"/>
        </w:rPr>
        <w:lastRenderedPageBreak/>
        <w:t>(</w:t>
      </w:r>
      <w:r w:rsidR="00E9406E">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b/>
          <w:bCs/>
          <w:sz w:val="24"/>
          <w:szCs w:val="24"/>
          <w:lang w:eastAsia="bg-BG"/>
        </w:rPr>
        <w:t>)</w:t>
      </w:r>
      <w:r w:rsidRPr="56384782">
        <w:rPr>
          <w:rFonts w:ascii="Times New Roman" w:eastAsia="Times New Roman" w:hAnsi="Times New Roman" w:cs="Times New Roman"/>
          <w:sz w:val="24"/>
          <w:szCs w:val="24"/>
          <w:lang w:eastAsia="bg-BG"/>
        </w:rPr>
        <w:t> </w:t>
      </w:r>
      <w:r w:rsidRPr="56384782">
        <w:rPr>
          <w:rFonts w:ascii="Times New Roman" w:hAnsi="Times New Roman" w:cs="Times New Roman"/>
          <w:sz w:val="24"/>
          <w:szCs w:val="24"/>
        </w:rPr>
        <w:t>Срокът за предоставяне на гаранционна поддръжка и обслужване на разработената и внедрена в рамките на Дейност 3 ЕИСС, е 48 (четиридесет и осем) месеца, считано от окончателното приемане на резултатите от изпълнението ѝ.</w:t>
      </w:r>
    </w:p>
    <w:p w14:paraId="19A04DB5" w14:textId="0EFA9617" w:rsidR="006B3E74" w:rsidRPr="001B76C3" w:rsidRDefault="13FF6FF9" w:rsidP="13FF6FF9">
      <w:pPr>
        <w:spacing w:after="0" w:line="240" w:lineRule="auto"/>
        <w:jc w:val="both"/>
        <w:textAlignment w:val="baseline"/>
        <w:rPr>
          <w:rFonts w:ascii="Times New Roman" w:eastAsia="Times New Roman" w:hAnsi="Times New Roman"/>
          <w:b/>
          <w:bCs/>
          <w:sz w:val="24"/>
          <w:szCs w:val="24"/>
          <w:lang w:eastAsia="bg-BG"/>
        </w:rPr>
      </w:pPr>
      <w:r w:rsidRPr="13FF6FF9">
        <w:rPr>
          <w:rFonts w:ascii="Times New Roman" w:eastAsia="Times New Roman" w:hAnsi="Times New Roman" w:cs="Times New Roman"/>
          <w:b/>
          <w:bCs/>
          <w:sz w:val="24"/>
          <w:szCs w:val="24"/>
          <w:lang w:eastAsia="bg-BG"/>
        </w:rPr>
        <w:t>(</w:t>
      </w:r>
      <w:r w:rsidR="00E9406E">
        <w:rPr>
          <w:rFonts w:ascii="Times New Roman" w:eastAsia="Times New Roman" w:hAnsi="Times New Roman" w:cs="Times New Roman"/>
          <w:b/>
          <w:bCs/>
          <w:sz w:val="24"/>
          <w:szCs w:val="24"/>
          <w:lang w:eastAsia="bg-BG"/>
        </w:rPr>
        <w:t>5</w:t>
      </w:r>
      <w:r w:rsidRPr="13FF6FF9">
        <w:rPr>
          <w:rFonts w:ascii="Times New Roman" w:eastAsia="Times New Roman" w:hAnsi="Times New Roman" w:cs="Times New Roman"/>
          <w:b/>
          <w:bCs/>
          <w:sz w:val="24"/>
          <w:szCs w:val="24"/>
          <w:lang w:eastAsia="bg-BG"/>
        </w:rPr>
        <w:t>)</w:t>
      </w:r>
      <w:r w:rsidRPr="13FF6FF9">
        <w:rPr>
          <w:rFonts w:ascii="Times New Roman" w:eastAsia="Times New Roman" w:hAnsi="Times New Roman" w:cs="Times New Roman"/>
          <w:sz w:val="24"/>
          <w:szCs w:val="24"/>
          <w:lang w:eastAsia="bg-BG"/>
        </w:rPr>
        <w:t xml:space="preserve">  Обществената поръчка ще се изпълнява на територията на Република България, гр. София и офис помещенията на </w:t>
      </w:r>
      <w:r w:rsidRPr="13FF6FF9">
        <w:rPr>
          <w:rFonts w:ascii="Times New Roman" w:eastAsia="Times New Roman" w:hAnsi="Times New Roman" w:cs="Times New Roman"/>
          <w:caps/>
          <w:sz w:val="24"/>
          <w:szCs w:val="24"/>
          <w:lang w:eastAsia="bg-BG"/>
        </w:rPr>
        <w:t>Възложителя</w:t>
      </w:r>
      <w:r w:rsidRPr="13FF6FF9">
        <w:rPr>
          <w:rFonts w:ascii="Times New Roman" w:eastAsia="Times New Roman" w:hAnsi="Times New Roman" w:cs="Times New Roman"/>
          <w:sz w:val="24"/>
          <w:szCs w:val="24"/>
          <w:lang w:eastAsia="bg-BG"/>
        </w:rPr>
        <w:t xml:space="preserve"> и </w:t>
      </w:r>
      <w:r w:rsidRPr="13FF6FF9">
        <w:rPr>
          <w:rFonts w:ascii="Times New Roman" w:eastAsia="Times New Roman" w:hAnsi="Times New Roman" w:cs="Times New Roman"/>
          <w:caps/>
          <w:sz w:val="24"/>
          <w:szCs w:val="24"/>
          <w:lang w:eastAsia="bg-BG"/>
        </w:rPr>
        <w:t>изпълнител</w:t>
      </w:r>
      <w:r w:rsidRPr="13FF6FF9">
        <w:rPr>
          <w:rFonts w:ascii="Times New Roman" w:eastAsia="Times New Roman" w:hAnsi="Times New Roman" w:cs="Times New Roman"/>
          <w:sz w:val="24"/>
          <w:szCs w:val="24"/>
          <w:lang w:eastAsia="bg-BG"/>
        </w:rPr>
        <w:t>Я. Дейност 3.4. „Обучение за потребителите и ИТ експерти за работа с ЕИСС“ ще се извършва на територията на областните градове.</w:t>
      </w:r>
    </w:p>
    <w:p w14:paraId="19A04DB6" w14:textId="77777777" w:rsidR="006B3E74" w:rsidRPr="001B76C3" w:rsidRDefault="006B3E74" w:rsidP="006B3E74">
      <w:pPr>
        <w:suppressAutoHyphens/>
        <w:spacing w:after="0" w:line="240" w:lineRule="auto"/>
        <w:jc w:val="both"/>
        <w:rPr>
          <w:rFonts w:ascii="Times New Roman" w:eastAsia="Times New Roman" w:hAnsi="Times New Roman"/>
          <w:b/>
          <w:sz w:val="24"/>
          <w:szCs w:val="24"/>
          <w:lang w:eastAsia="bg-BG"/>
        </w:rPr>
      </w:pPr>
    </w:p>
    <w:p w14:paraId="19A04DB7" w14:textId="77777777" w:rsidR="006B3E74" w:rsidRPr="001B76C3" w:rsidRDefault="56384782" w:rsidP="56384782">
      <w:pPr>
        <w:tabs>
          <w:tab w:val="left" w:pos="3585"/>
        </w:tabs>
        <w:spacing w:after="0" w:line="240" w:lineRule="auto"/>
        <w:jc w:val="both"/>
        <w:rPr>
          <w:rFonts w:ascii="Times New Roman" w:eastAsia="Times New Roman" w:hAnsi="Times New Roman"/>
          <w:b/>
          <w:bCs/>
          <w:color w:val="000000" w:themeColor="text1"/>
          <w:sz w:val="24"/>
          <w:szCs w:val="24"/>
          <w:lang w:eastAsia="bg-BG"/>
        </w:rPr>
      </w:pPr>
      <w:r w:rsidRPr="56384782">
        <w:rPr>
          <w:rFonts w:ascii="Times New Roman" w:eastAsia="Times New Roman" w:hAnsi="Times New Roman"/>
          <w:b/>
          <w:bCs/>
          <w:color w:val="000000" w:themeColor="text1"/>
          <w:sz w:val="24"/>
          <w:szCs w:val="24"/>
          <w:lang w:eastAsia="bg-BG"/>
        </w:rPr>
        <w:t>Чл. 6. Ред за предаване и приемане</w:t>
      </w:r>
    </w:p>
    <w:p w14:paraId="19A04DB8" w14:textId="77777777" w:rsidR="006B3E74" w:rsidRPr="001B76C3" w:rsidRDefault="006B3E74" w:rsidP="006B3E74">
      <w:pPr>
        <w:tabs>
          <w:tab w:val="left" w:pos="3585"/>
        </w:tabs>
        <w:spacing w:after="0" w:line="240" w:lineRule="auto"/>
        <w:jc w:val="both"/>
        <w:rPr>
          <w:rFonts w:ascii="Times New Roman" w:eastAsia="Times New Roman" w:hAnsi="Times New Roman"/>
          <w:b/>
          <w:color w:val="000000"/>
          <w:sz w:val="24"/>
          <w:szCs w:val="24"/>
          <w:lang w:eastAsia="bg-BG"/>
        </w:rPr>
      </w:pPr>
    </w:p>
    <w:p w14:paraId="19A04DB9" w14:textId="3E5CA508" w:rsidR="00E6552B" w:rsidRPr="001B76C3" w:rsidRDefault="000521A9" w:rsidP="13FF6FF9">
      <w:pPr>
        <w:pStyle w:val="a7"/>
        <w:spacing w:after="0" w:line="240" w:lineRule="auto"/>
        <w:ind w:left="0"/>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ab/>
      </w:r>
      <w:r w:rsidR="13FF6FF9" w:rsidRPr="13FF6FF9">
        <w:rPr>
          <w:rFonts w:ascii="Times New Roman" w:eastAsia="Times New Roman" w:hAnsi="Times New Roman"/>
          <w:b/>
          <w:bCs/>
          <w:sz w:val="24"/>
          <w:szCs w:val="24"/>
          <w:lang w:eastAsia="bg-BG"/>
        </w:rPr>
        <w:t>(1)</w:t>
      </w:r>
      <w:r w:rsidR="13FF6FF9" w:rsidRPr="13FF6FF9">
        <w:rPr>
          <w:rFonts w:ascii="Times New Roman" w:eastAsia="Times New Roman" w:hAnsi="Times New Roman"/>
          <w:sz w:val="24"/>
          <w:szCs w:val="24"/>
          <w:lang w:eastAsia="bg-BG"/>
        </w:rPr>
        <w:t xml:space="preserve"> Изпълнението на всяка </w:t>
      </w:r>
      <w:proofErr w:type="spellStart"/>
      <w:r w:rsidR="13FF6FF9" w:rsidRPr="13FF6FF9">
        <w:rPr>
          <w:rFonts w:ascii="Times New Roman" w:eastAsia="Times New Roman" w:hAnsi="Times New Roman"/>
          <w:sz w:val="24"/>
          <w:szCs w:val="24"/>
          <w:lang w:eastAsia="bg-BG"/>
        </w:rPr>
        <w:t>поддейност</w:t>
      </w:r>
      <w:proofErr w:type="spellEnd"/>
      <w:r w:rsidR="13FF6FF9" w:rsidRPr="13FF6FF9">
        <w:rPr>
          <w:rFonts w:ascii="Times New Roman" w:eastAsia="Times New Roman" w:hAnsi="Times New Roman"/>
          <w:sz w:val="24"/>
          <w:szCs w:val="24"/>
          <w:lang w:eastAsia="bg-BG"/>
        </w:rPr>
        <w:t xml:space="preserve">, включена в предмета на договора, се удостоверява с подписването на окончателен двустранен </w:t>
      </w:r>
      <w:proofErr w:type="spellStart"/>
      <w:r w:rsidR="13FF6FF9" w:rsidRPr="13FF6FF9">
        <w:rPr>
          <w:rFonts w:ascii="Times New Roman" w:eastAsia="Times New Roman" w:hAnsi="Times New Roman"/>
          <w:sz w:val="24"/>
          <w:szCs w:val="24"/>
          <w:lang w:eastAsia="bg-BG"/>
        </w:rPr>
        <w:t>приемо-предавателен</w:t>
      </w:r>
      <w:proofErr w:type="spellEnd"/>
      <w:r w:rsidR="13FF6FF9" w:rsidRPr="13FF6FF9">
        <w:rPr>
          <w:rFonts w:ascii="Times New Roman" w:eastAsia="Times New Roman" w:hAnsi="Times New Roman"/>
          <w:sz w:val="24"/>
          <w:szCs w:val="24"/>
          <w:lang w:eastAsia="bg-BG"/>
        </w:rPr>
        <w:t xml:space="preserve"> протокол, при спазване на следната процедура:</w:t>
      </w:r>
    </w:p>
    <w:p w14:paraId="19A04DBA" w14:textId="77777777" w:rsidR="009C1322" w:rsidRPr="001B76C3" w:rsidRDefault="13FF6FF9" w:rsidP="13FF6FF9">
      <w:pPr>
        <w:pStyle w:val="a7"/>
        <w:spacing w:after="0" w:line="240" w:lineRule="auto"/>
        <w:ind w:left="0" w:firstLine="708"/>
        <w:jc w:val="both"/>
        <w:rPr>
          <w:rFonts w:ascii="Times New Roman" w:hAnsi="Times New Roman"/>
          <w:sz w:val="24"/>
          <w:szCs w:val="24"/>
        </w:rPr>
      </w:pPr>
      <w:r w:rsidRPr="13FF6FF9">
        <w:rPr>
          <w:rFonts w:ascii="Times New Roman" w:eastAsia="Times New Roman" w:hAnsi="Times New Roman"/>
          <w:b/>
          <w:bCs/>
          <w:sz w:val="24"/>
          <w:szCs w:val="24"/>
          <w:lang w:eastAsia="bg-BG"/>
        </w:rPr>
        <w:t>1.</w:t>
      </w:r>
      <w:r w:rsidRPr="13FF6FF9">
        <w:rPr>
          <w:rFonts w:ascii="Times New Roman" w:eastAsia="Times New Roman" w:hAnsi="Times New Roman"/>
          <w:sz w:val="24"/>
          <w:szCs w:val="24"/>
          <w:lang w:eastAsia="bg-BG"/>
        </w:rPr>
        <w:t xml:space="preserve"> Фактическото предаване</w:t>
      </w:r>
      <w:r w:rsidRPr="13FF6FF9">
        <w:rPr>
          <w:rFonts w:ascii="Times New Roman" w:hAnsi="Times New Roman"/>
          <w:sz w:val="24"/>
          <w:szCs w:val="24"/>
        </w:rPr>
        <w:t xml:space="preserve"> и приемане на резултатите от изпълнението на </w:t>
      </w:r>
      <w:proofErr w:type="spellStart"/>
      <w:r w:rsidRPr="13FF6FF9">
        <w:rPr>
          <w:rFonts w:ascii="Times New Roman" w:hAnsi="Times New Roman"/>
          <w:sz w:val="24"/>
          <w:szCs w:val="24"/>
        </w:rPr>
        <w:t>поддейностите</w:t>
      </w:r>
      <w:proofErr w:type="spellEnd"/>
      <w:r w:rsidRPr="13FF6FF9">
        <w:rPr>
          <w:rFonts w:ascii="Times New Roman" w:hAnsi="Times New Roman"/>
          <w:sz w:val="24"/>
          <w:szCs w:val="24"/>
        </w:rPr>
        <w:t xml:space="preserve"> се удостоверява с подписването на съответен двустранен констативен </w:t>
      </w:r>
      <w:proofErr w:type="spellStart"/>
      <w:r w:rsidRPr="13FF6FF9">
        <w:rPr>
          <w:rFonts w:ascii="Times New Roman" w:hAnsi="Times New Roman"/>
          <w:sz w:val="24"/>
          <w:szCs w:val="24"/>
        </w:rPr>
        <w:t>приемо-предавателен</w:t>
      </w:r>
      <w:proofErr w:type="spellEnd"/>
      <w:r w:rsidRPr="13FF6FF9">
        <w:rPr>
          <w:rFonts w:ascii="Times New Roman" w:hAnsi="Times New Roman"/>
          <w:sz w:val="24"/>
          <w:szCs w:val="24"/>
        </w:rPr>
        <w:t xml:space="preserve"> протокол между ИЗПЪЛНИТЕЛЯ и ВЪЗЛОЖИТЕЛЯ</w:t>
      </w:r>
      <w:r w:rsidRPr="13FF6FF9">
        <w:rPr>
          <w:rFonts w:ascii="Times New Roman" w:eastAsia="Times New Roman" w:hAnsi="Times New Roman"/>
          <w:sz w:val="24"/>
          <w:szCs w:val="24"/>
          <w:lang w:eastAsia="bg-BG"/>
        </w:rPr>
        <w:t xml:space="preserve">, към който се прилагат изготвените от ИЗПЪЛНИТЕЛЯ междинни доклади, както и всички други документи и информация, </w:t>
      </w:r>
      <w:proofErr w:type="spellStart"/>
      <w:r w:rsidRPr="13FF6FF9">
        <w:rPr>
          <w:rFonts w:ascii="Times New Roman" w:eastAsia="Times New Roman" w:hAnsi="Times New Roman"/>
          <w:sz w:val="24"/>
          <w:szCs w:val="24"/>
          <w:lang w:eastAsia="bg-BG"/>
        </w:rPr>
        <w:t>относими</w:t>
      </w:r>
      <w:proofErr w:type="spellEnd"/>
      <w:r w:rsidRPr="13FF6FF9">
        <w:rPr>
          <w:rFonts w:ascii="Times New Roman" w:eastAsia="Times New Roman" w:hAnsi="Times New Roman"/>
          <w:sz w:val="24"/>
          <w:szCs w:val="24"/>
          <w:lang w:eastAsia="bg-BG"/>
        </w:rPr>
        <w:t xml:space="preserve"> към изпълнението на съответната </w:t>
      </w:r>
      <w:proofErr w:type="spellStart"/>
      <w:r w:rsidRPr="13FF6FF9">
        <w:rPr>
          <w:rFonts w:ascii="Times New Roman" w:eastAsia="Times New Roman" w:hAnsi="Times New Roman"/>
          <w:sz w:val="24"/>
          <w:szCs w:val="24"/>
          <w:lang w:eastAsia="bg-BG"/>
        </w:rPr>
        <w:t>поддейност</w:t>
      </w:r>
      <w:proofErr w:type="spellEnd"/>
      <w:r w:rsidRPr="13FF6FF9">
        <w:rPr>
          <w:rFonts w:ascii="Times New Roman" w:eastAsia="Times New Roman" w:hAnsi="Times New Roman"/>
          <w:sz w:val="24"/>
          <w:szCs w:val="24"/>
          <w:lang w:eastAsia="bg-BG"/>
        </w:rPr>
        <w:t xml:space="preserve">. </w:t>
      </w:r>
    </w:p>
    <w:p w14:paraId="19A04DBB" w14:textId="6B32AB6F" w:rsidR="002C3E47" w:rsidRPr="001B76C3" w:rsidRDefault="13FF6FF9" w:rsidP="13FF6FF9">
      <w:pPr>
        <w:pStyle w:val="a7"/>
        <w:spacing w:after="0" w:line="240" w:lineRule="auto"/>
        <w:ind w:left="0" w:firstLine="708"/>
        <w:jc w:val="both"/>
        <w:rPr>
          <w:rFonts w:ascii="Times New Roman" w:hAnsi="Times New Roman"/>
          <w:sz w:val="24"/>
          <w:szCs w:val="24"/>
        </w:rPr>
      </w:pPr>
      <w:r w:rsidRPr="13FF6FF9">
        <w:rPr>
          <w:rFonts w:ascii="Times New Roman" w:hAnsi="Times New Roman"/>
          <w:b/>
          <w:bCs/>
          <w:sz w:val="24"/>
          <w:szCs w:val="24"/>
        </w:rPr>
        <w:t>2.</w:t>
      </w:r>
      <w:r w:rsidRPr="13FF6FF9">
        <w:rPr>
          <w:rFonts w:ascii="Times New Roman" w:hAnsi="Times New Roman"/>
          <w:sz w:val="24"/>
          <w:szCs w:val="24"/>
        </w:rPr>
        <w:t xml:space="preserve"> ВЪЗЛОЖИТЕЛЯТ е длъжен в срок от 10 (десет) работни дни, считано от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w:t>
      </w:r>
      <w:r w:rsidRPr="13FF6FF9">
        <w:rPr>
          <w:rFonts w:ascii="Times New Roman" w:eastAsia="Times New Roman" w:hAnsi="Times New Roman"/>
          <w:sz w:val="24"/>
          <w:szCs w:val="24"/>
          <w:lang w:eastAsia="ar-SA"/>
        </w:rPr>
        <w:t xml:space="preserve">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w:t>
      </w:r>
      <w:proofErr w:type="spellStart"/>
      <w:r w:rsidRPr="13FF6FF9">
        <w:rPr>
          <w:rFonts w:ascii="Times New Roman" w:eastAsia="Times New Roman" w:hAnsi="Times New Roman"/>
          <w:sz w:val="24"/>
          <w:szCs w:val="24"/>
          <w:lang w:eastAsia="ar-SA"/>
        </w:rPr>
        <w:t>поддейност</w:t>
      </w:r>
      <w:proofErr w:type="spellEnd"/>
      <w:r w:rsidRPr="13FF6FF9">
        <w:rPr>
          <w:rFonts w:ascii="Times New Roman" w:eastAsia="Times New Roman" w:hAnsi="Times New Roman"/>
          <w:sz w:val="24"/>
          <w:szCs w:val="24"/>
          <w:lang w:eastAsia="ar-SA"/>
        </w:rPr>
        <w:t>.</w:t>
      </w:r>
    </w:p>
    <w:p w14:paraId="19A04DBC" w14:textId="77777777" w:rsidR="002C3E47" w:rsidRPr="001B76C3" w:rsidRDefault="13FF6FF9" w:rsidP="13FF6FF9">
      <w:pPr>
        <w:pStyle w:val="a7"/>
        <w:spacing w:after="0" w:line="240" w:lineRule="auto"/>
        <w:ind w:left="0" w:firstLine="708"/>
        <w:jc w:val="both"/>
        <w:rPr>
          <w:rFonts w:ascii="Times New Roman" w:eastAsia="Times New Roman" w:hAnsi="Times New Roman"/>
          <w:sz w:val="24"/>
          <w:szCs w:val="24"/>
          <w:lang w:eastAsia="ar-SA"/>
        </w:rPr>
      </w:pPr>
      <w:r w:rsidRPr="13FF6FF9">
        <w:rPr>
          <w:rFonts w:ascii="Times New Roman" w:hAnsi="Times New Roman"/>
          <w:b/>
          <w:bCs/>
          <w:sz w:val="24"/>
          <w:szCs w:val="24"/>
        </w:rPr>
        <w:t>3.</w:t>
      </w:r>
      <w:r w:rsidRPr="13FF6FF9">
        <w:rPr>
          <w:rFonts w:ascii="Times New Roman" w:hAnsi="Times New Roman"/>
          <w:sz w:val="24"/>
          <w:szCs w:val="24"/>
        </w:rPr>
        <w:t xml:space="preserve"> </w:t>
      </w:r>
      <w:r w:rsidRPr="13FF6FF9">
        <w:rPr>
          <w:rFonts w:ascii="Times New Roman" w:eastAsia="Times New Roman" w:hAnsi="Times New Roman"/>
          <w:sz w:val="24"/>
          <w:szCs w:val="24"/>
          <w:lang w:eastAsia="ar-SA"/>
        </w:rPr>
        <w:t xml:space="preserve">ИЗПЪЛНИТЕЛЯТ се задължава да отстрани установените по реда на т. 2 недостатъци, неточности, пропуски, дефекти и други подобни несъответствия с изискванията за изпълнение на съответната </w:t>
      </w:r>
      <w:proofErr w:type="spellStart"/>
      <w:r w:rsidRPr="13FF6FF9">
        <w:rPr>
          <w:rFonts w:ascii="Times New Roman" w:eastAsia="Times New Roman" w:hAnsi="Times New Roman"/>
          <w:sz w:val="24"/>
          <w:szCs w:val="24"/>
          <w:lang w:eastAsia="ar-SA"/>
        </w:rPr>
        <w:t>поддейност</w:t>
      </w:r>
      <w:proofErr w:type="spellEnd"/>
      <w:r w:rsidRPr="13FF6FF9">
        <w:rPr>
          <w:rFonts w:ascii="Times New Roman" w:eastAsia="Times New Roman" w:hAnsi="Times New Roman"/>
          <w:sz w:val="24"/>
          <w:szCs w:val="24"/>
          <w:lang w:eastAsia="ar-SA"/>
        </w:rPr>
        <w:t xml:space="preserve">,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w:t>
      </w:r>
      <w:proofErr w:type="spellStart"/>
      <w:r w:rsidRPr="13FF6FF9">
        <w:rPr>
          <w:rFonts w:ascii="Times New Roman" w:eastAsia="Times New Roman" w:hAnsi="Times New Roman"/>
          <w:sz w:val="24"/>
          <w:szCs w:val="24"/>
          <w:lang w:eastAsia="ar-SA"/>
        </w:rPr>
        <w:t>поддейност</w:t>
      </w:r>
      <w:proofErr w:type="spellEnd"/>
      <w:r w:rsidRPr="13FF6FF9">
        <w:rPr>
          <w:rFonts w:ascii="Times New Roman" w:eastAsia="Times New Roman" w:hAnsi="Times New Roman"/>
          <w:sz w:val="24"/>
          <w:szCs w:val="24"/>
          <w:lang w:eastAsia="ar-SA"/>
        </w:rPr>
        <w:t xml:space="preserve">, се удостоверява с констативен протокол, изготвен по реда на т. 2. Въз основа на констативния протокол се извършва окончателното </w:t>
      </w:r>
      <w:r w:rsidRPr="13FF6FF9">
        <w:rPr>
          <w:rFonts w:ascii="Times New Roman" w:hAnsi="Times New Roman"/>
          <w:sz w:val="24"/>
          <w:szCs w:val="24"/>
        </w:rPr>
        <w:t>предаване и приемане на съответните резултати.</w:t>
      </w:r>
    </w:p>
    <w:p w14:paraId="19A04DBD" w14:textId="77777777" w:rsidR="002C3E47" w:rsidRPr="001B76C3" w:rsidRDefault="13FF6FF9" w:rsidP="13FF6FF9">
      <w:pPr>
        <w:pStyle w:val="a7"/>
        <w:spacing w:after="0" w:line="240" w:lineRule="auto"/>
        <w:ind w:left="0" w:firstLine="708"/>
        <w:jc w:val="both"/>
        <w:rPr>
          <w:rFonts w:ascii="Times New Roman" w:hAnsi="Times New Roman"/>
          <w:sz w:val="24"/>
          <w:szCs w:val="24"/>
        </w:rPr>
      </w:pPr>
      <w:r w:rsidRPr="13FF6FF9">
        <w:rPr>
          <w:rFonts w:ascii="Times New Roman" w:hAnsi="Times New Roman"/>
          <w:b/>
          <w:bCs/>
          <w:sz w:val="24"/>
          <w:szCs w:val="24"/>
        </w:rPr>
        <w:t xml:space="preserve">4. </w:t>
      </w:r>
      <w:r w:rsidRPr="13FF6FF9">
        <w:rPr>
          <w:rFonts w:ascii="Times New Roman" w:hAnsi="Times New Roman"/>
          <w:sz w:val="24"/>
          <w:szCs w:val="24"/>
        </w:rPr>
        <w:t xml:space="preserve">Окончателното предаване и приемане на резултатите от изпълнението на съответната </w:t>
      </w:r>
      <w:proofErr w:type="spellStart"/>
      <w:r w:rsidRPr="13FF6FF9">
        <w:rPr>
          <w:rFonts w:ascii="Times New Roman" w:hAnsi="Times New Roman"/>
          <w:sz w:val="24"/>
          <w:szCs w:val="24"/>
        </w:rPr>
        <w:t>поддейност</w:t>
      </w:r>
      <w:proofErr w:type="spellEnd"/>
      <w:r w:rsidRPr="13FF6FF9">
        <w:rPr>
          <w:rFonts w:ascii="Times New Roman" w:hAnsi="Times New Roman"/>
          <w:sz w:val="24"/>
          <w:szCs w:val="24"/>
        </w:rPr>
        <w:t xml:space="preserve">, се удостоверява с подписването на съответен окончателен двустранен </w:t>
      </w:r>
      <w:proofErr w:type="spellStart"/>
      <w:r w:rsidRPr="13FF6FF9">
        <w:rPr>
          <w:rFonts w:ascii="Times New Roman" w:hAnsi="Times New Roman"/>
          <w:sz w:val="24"/>
          <w:szCs w:val="24"/>
        </w:rPr>
        <w:t>приемо-предавателен</w:t>
      </w:r>
      <w:proofErr w:type="spellEnd"/>
      <w:r w:rsidRPr="13FF6FF9">
        <w:rPr>
          <w:rFonts w:ascii="Times New Roman" w:hAnsi="Times New Roman"/>
          <w:sz w:val="24"/>
          <w:szCs w:val="24"/>
        </w:rPr>
        <w:t xml:space="preserve">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w:t>
      </w:r>
      <w:proofErr w:type="spellStart"/>
      <w:r w:rsidRPr="13FF6FF9">
        <w:rPr>
          <w:rFonts w:ascii="Times New Roman" w:hAnsi="Times New Roman"/>
          <w:sz w:val="24"/>
          <w:szCs w:val="24"/>
        </w:rPr>
        <w:t>относима</w:t>
      </w:r>
      <w:proofErr w:type="spellEnd"/>
      <w:r w:rsidRPr="13FF6FF9">
        <w:rPr>
          <w:rFonts w:ascii="Times New Roman" w:hAnsi="Times New Roman"/>
          <w:sz w:val="24"/>
          <w:szCs w:val="24"/>
        </w:rPr>
        <w:t xml:space="preserve"> към изпълнението.</w:t>
      </w:r>
    </w:p>
    <w:p w14:paraId="19A04DBE" w14:textId="77777777" w:rsidR="00286C44" w:rsidRPr="001B76C3" w:rsidRDefault="009C1322" w:rsidP="006B3E74">
      <w:pPr>
        <w:tabs>
          <w:tab w:val="left" w:pos="3585"/>
        </w:tabs>
        <w:spacing w:after="0" w:line="240" w:lineRule="auto"/>
        <w:jc w:val="both"/>
        <w:rPr>
          <w:rFonts w:ascii="Times New Roman" w:eastAsia="Times New Roman" w:hAnsi="Times New Roman"/>
          <w:b/>
          <w:sz w:val="24"/>
          <w:szCs w:val="24"/>
          <w:lang w:eastAsia="bg-BG"/>
        </w:rPr>
      </w:pPr>
      <w:r w:rsidRPr="001B76C3">
        <w:rPr>
          <w:rFonts w:ascii="Times New Roman" w:eastAsia="Times New Roman" w:hAnsi="Times New Roman"/>
          <w:b/>
          <w:sz w:val="24"/>
          <w:szCs w:val="24"/>
          <w:lang w:eastAsia="bg-BG"/>
        </w:rPr>
        <w:t xml:space="preserve"> </w:t>
      </w:r>
    </w:p>
    <w:p w14:paraId="19A04DBF" w14:textId="77777777" w:rsidR="006B3E74" w:rsidRPr="001B76C3" w:rsidRDefault="56384782" w:rsidP="56384782">
      <w:pPr>
        <w:tabs>
          <w:tab w:val="left" w:pos="3585"/>
        </w:tabs>
        <w:spacing w:after="0" w:line="240" w:lineRule="auto"/>
        <w:jc w:val="both"/>
        <w:rPr>
          <w:rFonts w:ascii="Times New Roman" w:eastAsia="Times New Roman" w:hAnsi="Times New Roman"/>
          <w:b/>
          <w:bCs/>
          <w:sz w:val="24"/>
          <w:szCs w:val="24"/>
          <w:lang w:eastAsia="bg-BG"/>
        </w:rPr>
      </w:pPr>
      <w:r w:rsidRPr="56384782">
        <w:rPr>
          <w:rFonts w:ascii="Times New Roman" w:eastAsia="Times New Roman" w:hAnsi="Times New Roman"/>
          <w:b/>
          <w:bCs/>
          <w:sz w:val="24"/>
          <w:szCs w:val="24"/>
          <w:lang w:eastAsia="bg-BG"/>
        </w:rPr>
        <w:t>(2) Обучение на персонала</w:t>
      </w:r>
    </w:p>
    <w:p w14:paraId="19A04DC0" w14:textId="77777777" w:rsidR="006B3E74" w:rsidRPr="001B76C3" w:rsidRDefault="006B3E74" w:rsidP="006B3E74">
      <w:pPr>
        <w:autoSpaceDE w:val="0"/>
        <w:autoSpaceDN w:val="0"/>
        <w:adjustRightInd w:val="0"/>
        <w:spacing w:after="0" w:line="240" w:lineRule="auto"/>
        <w:jc w:val="both"/>
        <w:rPr>
          <w:rFonts w:ascii="Times New Roman" w:eastAsia="Times New Roman" w:hAnsi="Times New Roman"/>
          <w:sz w:val="24"/>
          <w:szCs w:val="24"/>
          <w:lang w:eastAsia="bg-BG"/>
        </w:rPr>
      </w:pPr>
    </w:p>
    <w:p w14:paraId="19A04DC1" w14:textId="664D3B27" w:rsidR="006B3E74"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т.1</w:t>
      </w:r>
      <w:r w:rsidRPr="56384782">
        <w:rPr>
          <w:rFonts w:ascii="Times New Roman" w:eastAsia="Times New Roman" w:hAnsi="Times New Roman"/>
          <w:sz w:val="24"/>
          <w:szCs w:val="24"/>
          <w:lang w:eastAsia="bg-BG"/>
        </w:rPr>
        <w:t xml:space="preserve"> Изпълнителят е длъжен да приключи обучението на специалистите на Възложителя в срока, предложен в Техническото предложение, но не по-късно от 3 (три) месеца, считано от окончателното приемане на резултатите от изпълнението на дейност 3.1 и дейност 3.2. </w:t>
      </w:r>
      <w:r w:rsidRPr="56384782">
        <w:rPr>
          <w:rFonts w:ascii="Times New Roman" w:eastAsia="Times New Roman" w:hAnsi="Times New Roman"/>
          <w:sz w:val="24"/>
          <w:szCs w:val="24"/>
          <w:lang w:eastAsia="bg-BG"/>
        </w:rPr>
        <w:lastRenderedPageBreak/>
        <w:t xml:space="preserve">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19A04DC2" w14:textId="77777777" w:rsidR="006B3E74" w:rsidRPr="001B76C3" w:rsidRDefault="006B3E74" w:rsidP="006B3E74">
      <w:pPr>
        <w:spacing w:after="0" w:line="240" w:lineRule="auto"/>
        <w:jc w:val="both"/>
        <w:rPr>
          <w:rFonts w:ascii="Times New Roman" w:eastAsia="Times New Roman" w:hAnsi="Times New Roman"/>
          <w:sz w:val="24"/>
          <w:szCs w:val="24"/>
          <w:lang w:eastAsia="bg-BG"/>
        </w:rPr>
      </w:pPr>
    </w:p>
    <w:p w14:paraId="19A04DC3" w14:textId="75913497" w:rsidR="006B3E74" w:rsidRPr="00AC1D54" w:rsidRDefault="13FF6FF9" w:rsidP="13FF6FF9">
      <w:pPr>
        <w:autoSpaceDE w:val="0"/>
        <w:autoSpaceDN w:val="0"/>
        <w:adjustRightInd w:val="0"/>
        <w:spacing w:after="0" w:line="240" w:lineRule="auto"/>
        <w:jc w:val="both"/>
        <w:rPr>
          <w:rFonts w:ascii="Times New Roman" w:eastAsia="Times New Roman" w:hAnsi="Times New Roman"/>
          <w:sz w:val="24"/>
          <w:szCs w:val="24"/>
          <w:lang w:eastAsia="bg-BG"/>
        </w:rPr>
      </w:pPr>
      <w:r w:rsidRPr="13FF6FF9">
        <w:rPr>
          <w:rFonts w:ascii="Times New Roman" w:eastAsia="Times New Roman" w:hAnsi="Times New Roman"/>
          <w:b/>
          <w:bCs/>
          <w:sz w:val="24"/>
          <w:szCs w:val="24"/>
          <w:lang w:eastAsia="bg-BG"/>
        </w:rPr>
        <w:t>т.2.</w:t>
      </w:r>
      <w:r w:rsidRPr="13FF6FF9">
        <w:rPr>
          <w:rFonts w:ascii="Times New Roman" w:eastAsia="Times New Roman" w:hAnsi="Times New Roman"/>
          <w:sz w:val="24"/>
          <w:szCs w:val="24"/>
          <w:lang w:eastAsia="bg-BG"/>
        </w:rPr>
        <w:t xml:space="preserve"> </w:t>
      </w:r>
      <w:r w:rsidRPr="13FF6FF9">
        <w:rPr>
          <w:rFonts w:ascii="Times New Roman" w:hAnsi="Times New Roman"/>
          <w:sz w:val="24"/>
          <w:szCs w:val="24"/>
        </w:rPr>
        <w:t xml:space="preserve">За извършеното обучение Страните, или упълномощени от тях лица подписват двустранен протокол. </w:t>
      </w:r>
      <w:r w:rsidRPr="00AC1D54">
        <w:rPr>
          <w:rFonts w:ascii="Times New Roman" w:hAnsi="Times New Roman"/>
          <w:sz w:val="24"/>
          <w:szCs w:val="24"/>
        </w:rPr>
        <w:t>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w:t>
      </w:r>
    </w:p>
    <w:p w14:paraId="19A04DC4" w14:textId="77777777" w:rsidR="006B3E74" w:rsidRPr="001B76C3" w:rsidRDefault="006B3E74" w:rsidP="006B3E74">
      <w:pPr>
        <w:autoSpaceDE w:val="0"/>
        <w:autoSpaceDN w:val="0"/>
        <w:adjustRightInd w:val="0"/>
        <w:spacing w:after="0" w:line="240" w:lineRule="auto"/>
        <w:jc w:val="both"/>
        <w:rPr>
          <w:rFonts w:ascii="Times New Roman" w:eastAsia="Times New Roman" w:hAnsi="Times New Roman"/>
          <w:b/>
          <w:sz w:val="24"/>
          <w:szCs w:val="24"/>
          <w:lang w:eastAsia="bg-BG"/>
        </w:rPr>
      </w:pPr>
    </w:p>
    <w:p w14:paraId="19A04DC5" w14:textId="77777777" w:rsidR="006B3E74" w:rsidRPr="001B76C3" w:rsidRDefault="13FF6FF9" w:rsidP="13FF6FF9">
      <w:pPr>
        <w:autoSpaceDE w:val="0"/>
        <w:autoSpaceDN w:val="0"/>
        <w:adjustRightInd w:val="0"/>
        <w:spacing w:after="0" w:line="240" w:lineRule="auto"/>
        <w:jc w:val="both"/>
        <w:rPr>
          <w:rFonts w:ascii="Times New Roman" w:eastAsia="Times New Roman" w:hAnsi="Times New Roman"/>
          <w:b/>
          <w:bCs/>
          <w:sz w:val="24"/>
          <w:szCs w:val="24"/>
          <w:lang w:eastAsia="bg-BG"/>
        </w:rPr>
      </w:pPr>
      <w:r w:rsidRPr="13FF6FF9">
        <w:rPr>
          <w:rFonts w:ascii="Times New Roman" w:eastAsia="Times New Roman" w:hAnsi="Times New Roman"/>
          <w:b/>
          <w:bCs/>
          <w:sz w:val="24"/>
          <w:szCs w:val="24"/>
          <w:lang w:eastAsia="bg-BG"/>
        </w:rPr>
        <w:t xml:space="preserve">Чл. 7. </w:t>
      </w:r>
      <w:r w:rsidRPr="13FF6FF9">
        <w:rPr>
          <w:rFonts w:ascii="Times New Roman" w:eastAsia="Times New Roman" w:hAnsi="Times New Roman"/>
          <w:sz w:val="24"/>
          <w:szCs w:val="24"/>
          <w:lang w:eastAsia="bg-BG"/>
        </w:rPr>
        <w:t xml:space="preserve">Когато </w:t>
      </w:r>
      <w:r w:rsidRPr="13FF6FF9">
        <w:rPr>
          <w:rFonts w:ascii="Times New Roman" w:eastAsia="Times New Roman" w:hAnsi="Times New Roman"/>
          <w:caps/>
          <w:sz w:val="24"/>
          <w:szCs w:val="24"/>
          <w:lang w:eastAsia="bg-BG"/>
        </w:rPr>
        <w:t>Изпълнителят</w:t>
      </w:r>
      <w:r w:rsidRPr="13FF6FF9">
        <w:rPr>
          <w:rFonts w:ascii="Times New Roman" w:eastAsia="Times New Roman" w:hAnsi="Times New Roman"/>
          <w:sz w:val="24"/>
          <w:szCs w:val="24"/>
          <w:lang w:eastAsia="bg-BG"/>
        </w:rPr>
        <w:t xml:space="preserve"> е сключил договор/договори за </w:t>
      </w:r>
      <w:proofErr w:type="spellStart"/>
      <w:r w:rsidRPr="13FF6FF9">
        <w:rPr>
          <w:rFonts w:ascii="Times New Roman" w:eastAsia="Times New Roman" w:hAnsi="Times New Roman"/>
          <w:sz w:val="24"/>
          <w:szCs w:val="24"/>
          <w:lang w:eastAsia="bg-BG"/>
        </w:rPr>
        <w:t>подизпълнение</w:t>
      </w:r>
      <w:proofErr w:type="spellEnd"/>
      <w:r w:rsidRPr="13FF6FF9">
        <w:rPr>
          <w:rFonts w:ascii="Times New Roman" w:eastAsia="Times New Roman" w:hAnsi="Times New Roman"/>
          <w:sz w:val="24"/>
          <w:szCs w:val="24"/>
          <w:lang w:eastAsia="bg-BG"/>
        </w:rPr>
        <w:t xml:space="preserve">, работата на подизпълнителите се приема от </w:t>
      </w:r>
      <w:r w:rsidRPr="13FF6FF9">
        <w:rPr>
          <w:rFonts w:ascii="Times New Roman" w:eastAsia="Times New Roman" w:hAnsi="Times New Roman"/>
          <w:caps/>
          <w:sz w:val="24"/>
          <w:szCs w:val="24"/>
          <w:lang w:eastAsia="bg-BG"/>
        </w:rPr>
        <w:t>Възложителя</w:t>
      </w:r>
      <w:r w:rsidRPr="13FF6FF9">
        <w:rPr>
          <w:rFonts w:ascii="Times New Roman" w:eastAsia="Times New Roman" w:hAnsi="Times New Roman"/>
          <w:sz w:val="24"/>
          <w:szCs w:val="24"/>
          <w:lang w:eastAsia="bg-BG"/>
        </w:rPr>
        <w:t xml:space="preserve"> в присъствието на Изпълнителя и подизпълнителя по реда и при условията на настоящия Договор, приложими към Изпълнителя.</w:t>
      </w:r>
    </w:p>
    <w:p w14:paraId="19A04DC6"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C7"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ПРАВА И ЗАДЪЛЖЕНИЯ НА СТРАНИТЕ</w:t>
      </w:r>
    </w:p>
    <w:p w14:paraId="19A04DC8" w14:textId="77777777" w:rsidR="00AF162A" w:rsidRPr="001B76C3" w:rsidRDefault="00AF162A" w:rsidP="00E05083">
      <w:pPr>
        <w:pStyle w:val="a7"/>
        <w:spacing w:after="0" w:line="240" w:lineRule="auto"/>
        <w:ind w:left="0"/>
        <w:contextualSpacing w:val="0"/>
        <w:jc w:val="both"/>
        <w:rPr>
          <w:rFonts w:ascii="Times New Roman" w:eastAsia="Times New Roman" w:hAnsi="Times New Roman"/>
          <w:b/>
          <w:sz w:val="24"/>
          <w:szCs w:val="24"/>
          <w:lang w:eastAsia="bg-BG"/>
        </w:rPr>
      </w:pPr>
    </w:p>
    <w:p w14:paraId="19A04DC9" w14:textId="77777777" w:rsidR="00AF162A"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Чл. 8(1)</w:t>
      </w:r>
      <w:r w:rsidRPr="56384782">
        <w:rPr>
          <w:rFonts w:ascii="Times New Roman" w:eastAsia="Times New Roman" w:hAnsi="Times New Roman" w:cs="Times New Roman"/>
          <w:sz w:val="24"/>
          <w:szCs w:val="24"/>
          <w:lang w:eastAsia="bg-BG"/>
        </w:rPr>
        <w:t> Изпълнителят се задължава: </w:t>
      </w:r>
    </w:p>
    <w:p w14:paraId="19A04DC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xml:space="preserve"> Да изпълни дейностите, посочени в чл. 1, ал. 2 от настоящия Договор, съгласно Техническата спецификация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Техническото предложение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в сроковете и при останалите условия на този Договор; </w:t>
      </w:r>
    </w:p>
    <w:p w14:paraId="19A04DCB"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Да изпълни възложената му работа така, че тя да бъде напълно годна и функционална за предвиденото ѝ предназначение, а именно да постига резултатите, заложени в Техническата спецификация. </w:t>
      </w:r>
    </w:p>
    <w:p w14:paraId="19A04DC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 xml:space="preserve">Да спазва указанията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относно извършваната работа; </w:t>
      </w:r>
    </w:p>
    <w:p w14:paraId="19A04DC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 </w:t>
      </w:r>
      <w:r w:rsidRPr="56384782">
        <w:rPr>
          <w:rFonts w:ascii="Times New Roman" w:eastAsia="Times New Roman" w:hAnsi="Times New Roman" w:cs="Times New Roman"/>
          <w:sz w:val="24"/>
          <w:szCs w:val="24"/>
          <w:lang w:eastAsia="bg-BG"/>
        </w:rPr>
        <w:t>Да спазва етапите за изпълнение на Договора, предложени в Техническото предложение на Изпълнителя; </w:t>
      </w:r>
    </w:p>
    <w:p w14:paraId="19A04DC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т.5. </w:t>
      </w:r>
      <w:r w:rsidRPr="56384782">
        <w:rPr>
          <w:rFonts w:ascii="Times New Roman" w:eastAsia="Times New Roman" w:hAnsi="Times New Roman" w:cs="Times New Roman"/>
          <w:color w:val="000000" w:themeColor="text1"/>
          <w:sz w:val="24"/>
          <w:szCs w:val="24"/>
          <w:lang w:eastAsia="bg-BG"/>
        </w:rPr>
        <w:t>Да участва във всички работни срещи, свързани с изпълнението на този Договор, когато В</w:t>
      </w:r>
      <w:r w:rsidRPr="56384782">
        <w:rPr>
          <w:rFonts w:ascii="Times New Roman" w:eastAsia="Times New Roman" w:hAnsi="Times New Roman" w:cs="Times New Roman"/>
          <w:caps/>
          <w:color w:val="000000" w:themeColor="text1"/>
          <w:sz w:val="24"/>
          <w:szCs w:val="24"/>
          <w:lang w:eastAsia="bg-BG"/>
        </w:rPr>
        <w:t>ъзложителят</w:t>
      </w:r>
      <w:r w:rsidRPr="56384782">
        <w:rPr>
          <w:rFonts w:ascii="Times New Roman" w:eastAsia="Times New Roman" w:hAnsi="Times New Roman" w:cs="Times New Roman"/>
          <w:color w:val="000000" w:themeColor="text1"/>
          <w:sz w:val="24"/>
          <w:szCs w:val="24"/>
          <w:lang w:eastAsia="bg-BG"/>
        </w:rPr>
        <w:t xml:space="preserve"> изиска участието на </w:t>
      </w:r>
      <w:r w:rsidRPr="56384782">
        <w:rPr>
          <w:rFonts w:ascii="Times New Roman" w:eastAsia="Times New Roman" w:hAnsi="Times New Roman" w:cs="Times New Roman"/>
          <w:caps/>
          <w:color w:val="000000" w:themeColor="text1"/>
          <w:sz w:val="24"/>
          <w:szCs w:val="24"/>
          <w:lang w:eastAsia="bg-BG"/>
        </w:rPr>
        <w:t>Изпълнителя</w:t>
      </w:r>
      <w:r w:rsidRPr="56384782">
        <w:rPr>
          <w:rFonts w:ascii="Times New Roman" w:eastAsia="Times New Roman" w:hAnsi="Times New Roman" w:cs="Times New Roman"/>
          <w:color w:val="000000" w:themeColor="text1"/>
          <w:sz w:val="24"/>
          <w:szCs w:val="24"/>
          <w:lang w:eastAsia="bg-BG"/>
        </w:rPr>
        <w:t>;</w:t>
      </w:r>
      <w:r w:rsidRPr="56384782">
        <w:rPr>
          <w:rFonts w:ascii="Times New Roman" w:eastAsia="Times New Roman" w:hAnsi="Times New Roman" w:cs="Times New Roman"/>
          <w:sz w:val="24"/>
          <w:szCs w:val="24"/>
          <w:lang w:eastAsia="bg-BG"/>
        </w:rPr>
        <w:t> </w:t>
      </w:r>
    </w:p>
    <w:p w14:paraId="19A04DCF"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т.6. </w:t>
      </w:r>
      <w:r w:rsidRPr="56384782">
        <w:rPr>
          <w:rFonts w:ascii="Times New Roman" w:eastAsia="Times New Roman" w:hAnsi="Times New Roman" w:cs="Times New Roman"/>
          <w:color w:val="000000" w:themeColor="text1"/>
          <w:sz w:val="24"/>
          <w:szCs w:val="24"/>
          <w:lang w:eastAsia="bg-BG"/>
        </w:rPr>
        <w:t xml:space="preserve">Да изпълнява задачите, предмет на договора с предложения в офертата персонал и да не променя състава на персонала, който ще отговаря за изпълнението на Договора, без предварително писмено съгласие от страна на </w:t>
      </w:r>
      <w:r w:rsidRPr="56384782">
        <w:rPr>
          <w:rFonts w:ascii="Times New Roman" w:eastAsia="Times New Roman" w:hAnsi="Times New Roman" w:cs="Times New Roman"/>
          <w:caps/>
          <w:color w:val="000000" w:themeColor="text1"/>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D0"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т.7. </w:t>
      </w:r>
      <w:r w:rsidRPr="56384782">
        <w:rPr>
          <w:rFonts w:ascii="Times New Roman" w:eastAsia="Times New Roman" w:hAnsi="Times New Roman" w:cs="Times New Roman"/>
          <w:sz w:val="24"/>
          <w:szCs w:val="24"/>
          <w:lang w:eastAsia="bg-BG"/>
        </w:rPr>
        <w:t xml:space="preserve">Да спазва режима на достъп и правилата за вътрешния ред и безопасност на работа в помещенията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D1"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т.8. </w:t>
      </w:r>
      <w:r w:rsidRPr="56384782">
        <w:rPr>
          <w:rFonts w:ascii="Times New Roman" w:eastAsia="Times New Roman" w:hAnsi="Times New Roman" w:cs="Times New Roman"/>
          <w:color w:val="000000" w:themeColor="text1"/>
          <w:sz w:val="24"/>
          <w:szCs w:val="24"/>
          <w:lang w:eastAsia="bg-BG"/>
        </w:rPr>
        <w:t xml:space="preserve">Да не използва по никакъв начин, включително за свои нужди или като я разгласява пред трети лица, каквато и да било информация за </w:t>
      </w:r>
      <w:r w:rsidRPr="56384782">
        <w:rPr>
          <w:rFonts w:ascii="Times New Roman" w:eastAsia="Times New Roman" w:hAnsi="Times New Roman" w:cs="Times New Roman"/>
          <w:caps/>
          <w:color w:val="000000" w:themeColor="text1"/>
          <w:sz w:val="24"/>
          <w:szCs w:val="24"/>
          <w:lang w:eastAsia="bg-BG"/>
        </w:rPr>
        <w:t>Възложителя</w:t>
      </w:r>
      <w:r w:rsidRPr="56384782">
        <w:rPr>
          <w:rFonts w:ascii="Times New Roman" w:eastAsia="Times New Roman" w:hAnsi="Times New Roman" w:cs="Times New Roman"/>
          <w:color w:val="000000" w:themeColor="text1"/>
          <w:sz w:val="24"/>
          <w:szCs w:val="24"/>
          <w:lang w:eastAsia="bg-BG"/>
        </w:rPr>
        <w:t xml:space="preserve">, негови служители или контрагенти, станала му известна при или по повод изпълнението на този договор, като </w:t>
      </w:r>
      <w:r w:rsidRPr="56384782">
        <w:rPr>
          <w:rFonts w:ascii="Times New Roman" w:eastAsia="Times New Roman" w:hAnsi="Times New Roman" w:cs="Times New Roman"/>
          <w:caps/>
          <w:color w:val="000000" w:themeColor="text1"/>
          <w:sz w:val="24"/>
          <w:szCs w:val="24"/>
          <w:lang w:eastAsia="bg-BG"/>
        </w:rPr>
        <w:t>Изпълнителят</w:t>
      </w:r>
      <w:r w:rsidRPr="56384782">
        <w:rPr>
          <w:rFonts w:ascii="Times New Roman" w:eastAsia="Times New Roman" w:hAnsi="Times New Roman" w:cs="Times New Roman"/>
          <w:color w:val="000000" w:themeColor="text1"/>
          <w:sz w:val="24"/>
          <w:szCs w:val="24"/>
          <w:lang w:eastAsia="bg-BG"/>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r w:rsidRPr="56384782">
        <w:rPr>
          <w:rFonts w:ascii="Times New Roman" w:eastAsia="Times New Roman" w:hAnsi="Times New Roman" w:cs="Times New Roman"/>
          <w:sz w:val="24"/>
          <w:szCs w:val="24"/>
          <w:lang w:eastAsia="bg-BG"/>
        </w:rPr>
        <w:t> </w:t>
      </w:r>
    </w:p>
    <w:p w14:paraId="19A04DD2"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т.9. </w:t>
      </w:r>
      <w:r w:rsidRPr="56384782">
        <w:rPr>
          <w:rFonts w:ascii="Times New Roman" w:eastAsia="Times New Roman" w:hAnsi="Times New Roman" w:cs="Times New Roman"/>
          <w:sz w:val="24"/>
          <w:szCs w:val="24"/>
          <w:lang w:eastAsia="bg-BG"/>
        </w:rPr>
        <w:t>Да третира всяка получена информация като строго конфиденциална, съответно да не я разкрива пред трети лица;  </w:t>
      </w:r>
    </w:p>
    <w:p w14:paraId="19A04DD3"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т.10. </w:t>
      </w:r>
      <w:r w:rsidRPr="56384782">
        <w:rPr>
          <w:rFonts w:ascii="Times New Roman" w:eastAsia="Times New Roman" w:hAnsi="Times New Roman" w:cs="Times New Roman"/>
          <w:sz w:val="24"/>
          <w:szCs w:val="24"/>
          <w:lang w:eastAsia="bg-BG"/>
        </w:rPr>
        <w:t xml:space="preserve">При поискване от страна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да върне или унищожи за негова сметка всички документи получени във връзка с извършената работа; </w:t>
      </w:r>
    </w:p>
    <w:p w14:paraId="19A04DD4"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т.11. </w:t>
      </w:r>
      <w:r w:rsidRPr="56384782">
        <w:rPr>
          <w:rFonts w:ascii="Times New Roman" w:eastAsia="Times New Roman" w:hAnsi="Times New Roman" w:cs="Times New Roman"/>
          <w:sz w:val="24"/>
          <w:szCs w:val="24"/>
          <w:lang w:eastAsia="bg-BG"/>
        </w:rPr>
        <w:t xml:space="preserve">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Pr="56384782">
        <w:rPr>
          <w:rFonts w:ascii="Times New Roman" w:eastAsia="Times New Roman" w:hAnsi="Times New Roman" w:cs="Times New Roman"/>
          <w:sz w:val="24"/>
          <w:szCs w:val="24"/>
          <w:lang w:eastAsia="bg-BG"/>
        </w:rPr>
        <w:lastRenderedPageBreak/>
        <w:t xml:space="preserve">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е окончателно; </w:t>
      </w:r>
    </w:p>
    <w:p w14:paraId="19A04DD5"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т.12. </w:t>
      </w:r>
      <w:r w:rsidRPr="56384782">
        <w:rPr>
          <w:rFonts w:ascii="Times New Roman" w:eastAsia="Times New Roman" w:hAnsi="Times New Roman" w:cs="Times New Roman"/>
          <w:sz w:val="24"/>
          <w:szCs w:val="24"/>
          <w:lang w:eastAsia="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 </w:t>
      </w:r>
    </w:p>
    <w:p w14:paraId="19A04DD6" w14:textId="2A2567E9"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т.13. </w:t>
      </w:r>
      <w:r w:rsidRPr="56384782">
        <w:rPr>
          <w:rFonts w:ascii="Times New Roman" w:eastAsia="Times New Roman" w:hAnsi="Times New Roman" w:cs="Times New Roman"/>
          <w:sz w:val="24"/>
          <w:szCs w:val="24"/>
          <w:lang w:eastAsia="bg-BG"/>
        </w:rPr>
        <w:t xml:space="preserve">Да предостави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на български език на електронен и хартиен носител всички документи, изискуеми съгласно Техническата спецификация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включително инструкции за администриране и работа със Софтуерните продукти; </w:t>
      </w:r>
    </w:p>
    <w:p w14:paraId="19A04DD7"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т.14. </w:t>
      </w:r>
      <w:r w:rsidRPr="56384782">
        <w:rPr>
          <w:rFonts w:ascii="Times New Roman" w:eastAsia="Times New Roman" w:hAnsi="Times New Roman" w:cs="Times New Roman"/>
          <w:sz w:val="24"/>
          <w:szCs w:val="24"/>
          <w:lang w:eastAsia="bg-BG"/>
        </w:rPr>
        <w:t>Да осигури гаранционна поддръжка при условията на този Договор; </w:t>
      </w:r>
    </w:p>
    <w:p w14:paraId="19A04DD8" w14:textId="77777777" w:rsidR="00AF162A" w:rsidRPr="001B76C3" w:rsidRDefault="13FF6FF9" w:rsidP="13FF6FF9">
      <w:pPr>
        <w:spacing w:after="0" w:line="240" w:lineRule="auto"/>
        <w:ind w:firstLine="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b/>
          <w:bCs/>
          <w:sz w:val="24"/>
          <w:szCs w:val="24"/>
          <w:lang w:eastAsia="bg-BG"/>
        </w:rPr>
        <w:t>т.15. </w:t>
      </w:r>
      <w:r w:rsidRPr="13FF6FF9">
        <w:rPr>
          <w:rFonts w:ascii="Times New Roman" w:eastAsia="Times New Roman" w:hAnsi="Times New Roman" w:cs="Times New Roman"/>
          <w:sz w:val="24"/>
          <w:szCs w:val="24"/>
          <w:lang w:eastAsia="bg-BG"/>
        </w:rPr>
        <w:t>Да предостави на разположение на Възложителя всички програмни кодове, включително и изходния код (</w:t>
      </w:r>
      <w:proofErr w:type="spellStart"/>
      <w:r w:rsidRPr="13FF6FF9">
        <w:rPr>
          <w:rFonts w:ascii="Times New Roman" w:eastAsia="Times New Roman" w:hAnsi="Times New Roman" w:cs="Times New Roman"/>
          <w:sz w:val="24"/>
          <w:szCs w:val="24"/>
          <w:lang w:val="en-US" w:eastAsia="bg-BG"/>
        </w:rPr>
        <w:t>sourcecode</w:t>
      </w:r>
      <w:proofErr w:type="spellEnd"/>
      <w:r w:rsidRPr="13FF6FF9">
        <w:rPr>
          <w:rFonts w:ascii="Times New Roman" w:eastAsia="Times New Roman" w:hAnsi="Times New Roman" w:cs="Times New Roman"/>
          <w:sz w:val="24"/>
          <w:szCs w:val="24"/>
          <w:lang w:eastAsia="bg-BG"/>
        </w:rPr>
        <w:t>) на софтуерните продукти, заедно с документация и описание на логическите връзки, заложени в него, на електронен носител; </w:t>
      </w:r>
    </w:p>
    <w:p w14:paraId="19A04DD9"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т.16. </w:t>
      </w:r>
      <w:r w:rsidRPr="56384782">
        <w:rPr>
          <w:rFonts w:ascii="Times New Roman" w:eastAsia="Times New Roman" w:hAnsi="Times New Roman" w:cs="Times New Roman"/>
          <w:sz w:val="24"/>
          <w:szCs w:val="24"/>
          <w:lang w:eastAsia="bg-BG"/>
        </w:rPr>
        <w:t>Да съхранява всички документи по изпълнението на настоящия Договор за период от 3 (</w:t>
      </w:r>
      <w:r w:rsidRPr="56384782">
        <w:rPr>
          <w:rFonts w:ascii="Times New Roman" w:eastAsia="Times New Roman" w:hAnsi="Times New Roman" w:cs="Times New Roman"/>
          <w:i/>
          <w:iCs/>
          <w:sz w:val="24"/>
          <w:szCs w:val="24"/>
          <w:lang w:eastAsia="bg-BG"/>
        </w:rPr>
        <w:t>три</w:t>
      </w:r>
      <w:r w:rsidRPr="56384782">
        <w:rPr>
          <w:rFonts w:ascii="Times New Roman" w:eastAsia="Times New Roman" w:hAnsi="Times New Roman" w:cs="Times New Roman"/>
          <w:sz w:val="24"/>
          <w:szCs w:val="24"/>
          <w:lang w:eastAsia="bg-BG"/>
        </w:rPr>
        <w:t>) години след датата на приключване и отчитане на Оперативна програма „Добро управление“.  </w:t>
      </w:r>
    </w:p>
    <w:p w14:paraId="19A04DD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т.17. </w:t>
      </w:r>
      <w:r w:rsidRPr="56384782">
        <w:rPr>
          <w:rFonts w:ascii="Times New Roman" w:eastAsia="Times New Roman" w:hAnsi="Times New Roman" w:cs="Times New Roman"/>
          <w:sz w:val="24"/>
          <w:szCs w:val="24"/>
          <w:lang w:eastAsia="bg-BG"/>
        </w:rPr>
        <w:t>Изпълнителят се задължава да предостави възможност на Управляващия орган, националните </w:t>
      </w:r>
      <w:proofErr w:type="spellStart"/>
      <w:r w:rsidRPr="56384782">
        <w:rPr>
          <w:rFonts w:ascii="Times New Roman" w:eastAsia="Times New Roman" w:hAnsi="Times New Roman" w:cs="Times New Roman"/>
          <w:sz w:val="24"/>
          <w:szCs w:val="24"/>
          <w:lang w:eastAsia="bg-BG"/>
        </w:rPr>
        <w:t>одитиращи</w:t>
      </w:r>
      <w:proofErr w:type="spellEnd"/>
      <w:r w:rsidRPr="56384782">
        <w:rPr>
          <w:rFonts w:ascii="Times New Roman" w:eastAsia="Times New Roman" w:hAnsi="Times New Roman" w:cs="Times New Roman"/>
          <w:sz w:val="24"/>
          <w:szCs w:val="24"/>
          <w:lang w:eastAsia="bg-BG"/>
        </w:rPr>
        <w:t>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56384782">
        <w:rPr>
          <w:rFonts w:ascii="Times New Roman" w:eastAsia="Times New Roman" w:hAnsi="Times New Roman" w:cs="Times New Roman"/>
          <w:sz w:val="24"/>
          <w:szCs w:val="24"/>
          <w:lang w:eastAsia="bg-BG"/>
        </w:rPr>
        <w:t>одитори</w:t>
      </w:r>
      <w:proofErr w:type="spellEnd"/>
      <w:r w:rsidRPr="56384782">
        <w:rPr>
          <w:rFonts w:ascii="Times New Roman" w:eastAsia="Times New Roman" w:hAnsi="Times New Roman" w:cs="Times New Roman"/>
          <w:sz w:val="24"/>
          <w:szCs w:val="24"/>
          <w:lang w:eastAsia="bg-BG"/>
        </w:rPr>
        <w:t>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w:t>
      </w:r>
      <w:r w:rsidRPr="56384782">
        <w:rPr>
          <w:rFonts w:ascii="Times New Roman" w:eastAsia="Times New Roman" w:hAnsi="Times New Roman" w:cs="Times New Roman"/>
          <w:i/>
          <w:iCs/>
          <w:sz w:val="24"/>
          <w:szCs w:val="24"/>
          <w:lang w:eastAsia="bg-BG"/>
        </w:rPr>
        <w:t>три</w:t>
      </w:r>
      <w:r w:rsidRPr="56384782">
        <w:rPr>
          <w:rFonts w:ascii="Times New Roman" w:eastAsia="Times New Roman" w:hAnsi="Times New Roman" w:cs="Times New Roman"/>
          <w:sz w:val="24"/>
          <w:szCs w:val="24"/>
          <w:lang w:eastAsia="bg-BG"/>
        </w:rPr>
        <w:t>) години след приключване на Оперативната програма; </w:t>
      </w:r>
    </w:p>
    <w:p w14:paraId="19A04DDB"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т.18. </w:t>
      </w:r>
      <w:r w:rsidRPr="56384782">
        <w:rPr>
          <w:rFonts w:ascii="Times New Roman" w:eastAsia="Times New Roman" w:hAnsi="Times New Roman" w:cs="Times New Roman"/>
          <w:sz w:val="24"/>
          <w:szCs w:val="24"/>
          <w:lang w:eastAsia="bg-BG"/>
        </w:rPr>
        <w:t>Да изпълнява мерките и препоръките, съдържащи се в докладите за проверки на място по т. 17 от настоящия член; </w:t>
      </w:r>
    </w:p>
    <w:p w14:paraId="19A04DD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т.19. </w:t>
      </w:r>
      <w:r w:rsidRPr="56384782">
        <w:rPr>
          <w:rFonts w:ascii="Times New Roman" w:eastAsia="Times New Roman" w:hAnsi="Times New Roman" w:cs="Times New Roman"/>
          <w:sz w:val="24"/>
          <w:szCs w:val="24"/>
          <w:lang w:eastAsia="bg-BG"/>
        </w:rPr>
        <w:t>Да спазва изискванията за изпълнение на мерките за информация и публичност по Оперативна програма „Добро управление” 2014-2020 г., съгласно Регламент № 1303/2013 на Европейската комисия и съгласно Регламент за изпълнение (ЕС) № 821/2014, Националната комуникационна стратегия, Приложение „Единен наръчник на бенефициента за прилагане на правилата за информация и комуникация 2014-2020 г.“; </w:t>
      </w:r>
    </w:p>
    <w:p w14:paraId="19A04DD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т.20. </w:t>
      </w:r>
      <w:r w:rsidRPr="56384782">
        <w:rPr>
          <w:rFonts w:ascii="Times New Roman" w:eastAsia="Times New Roman" w:hAnsi="Times New Roman" w:cs="Times New Roman"/>
          <w:sz w:val="24"/>
          <w:szCs w:val="24"/>
          <w:lang w:eastAsia="bg-BG"/>
        </w:rPr>
        <w:t>Да съблюдава спазването на изискванията на нормативната уредба на Република България, свързана с изпълнението на проекти по ОП „Добро управление” 2014-2020 г </w:t>
      </w:r>
    </w:p>
    <w:p w14:paraId="19A04DD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т.21. </w:t>
      </w:r>
      <w:r w:rsidRPr="56384782">
        <w:rPr>
          <w:rFonts w:ascii="Times New Roman" w:eastAsia="Times New Roman" w:hAnsi="Times New Roman" w:cs="Times New Roman"/>
          <w:color w:val="000000" w:themeColor="text1"/>
          <w:sz w:val="24"/>
          <w:szCs w:val="24"/>
          <w:lang w:eastAsia="bg-BG"/>
        </w:rPr>
        <w:t xml:space="preserve">Да запознае своите служители с определението за „нередност“ и „измама“, както и да докладва за възникнали нередности пред Възложителя съгласно утвърдената от Възложителя процедура за работа с нередности - по смисъла на този договор, нередност означава всяко нарушение на правото на Европейския съюз или на националното право, </w:t>
      </w:r>
      <w:r w:rsidRPr="56384782">
        <w:rPr>
          <w:rFonts w:ascii="Times New Roman" w:eastAsia="Times New Roman" w:hAnsi="Times New Roman" w:cs="Times New Roman"/>
          <w:color w:val="000000" w:themeColor="text1"/>
          <w:sz w:val="24"/>
          <w:szCs w:val="24"/>
          <w:lang w:eastAsia="bg-BG"/>
        </w:rPr>
        <w:lastRenderedPageBreak/>
        <w:t>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Pr="56384782">
        <w:rPr>
          <w:rFonts w:ascii="Times New Roman" w:eastAsia="Times New Roman" w:hAnsi="Times New Roman" w:cs="Times New Roman"/>
          <w:sz w:val="24"/>
          <w:szCs w:val="24"/>
          <w:lang w:eastAsia="bg-BG"/>
        </w:rPr>
        <w:t> </w:t>
      </w:r>
    </w:p>
    <w:p w14:paraId="19A04DDF" w14:textId="77777777" w:rsidR="00AF162A" w:rsidRPr="001B76C3" w:rsidRDefault="13FF6FF9" w:rsidP="13FF6FF9">
      <w:pPr>
        <w:spacing w:after="0" w:line="240" w:lineRule="auto"/>
        <w:ind w:firstLine="555"/>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b/>
          <w:bCs/>
          <w:sz w:val="24"/>
          <w:szCs w:val="24"/>
          <w:lang w:eastAsia="bg-BG"/>
        </w:rPr>
        <w:t>т.22. </w:t>
      </w:r>
      <w:r w:rsidRPr="13FF6FF9">
        <w:rPr>
          <w:rFonts w:ascii="Times New Roman" w:eastAsia="Times New Roman" w:hAnsi="Times New Roman" w:cs="Times New Roman"/>
          <w:color w:val="000000" w:themeColor="text1"/>
          <w:sz w:val="24"/>
          <w:szCs w:val="24"/>
          <w:lang w:eastAsia="bg-BG"/>
        </w:rPr>
        <w:t>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13FF6FF9">
        <w:rPr>
          <w:rFonts w:ascii="Times New Roman" w:eastAsia="Times New Roman" w:hAnsi="Times New Roman" w:cs="Times New Roman"/>
          <w:sz w:val="24"/>
          <w:szCs w:val="24"/>
          <w:lang w:eastAsia="bg-BG"/>
        </w:rPr>
        <w:t>(</w:t>
      </w:r>
      <w:r w:rsidRPr="13FF6FF9">
        <w:rPr>
          <w:rFonts w:ascii="Times New Roman" w:eastAsia="Times New Roman" w:hAnsi="Times New Roman" w:cs="Times New Roman"/>
          <w:i/>
          <w:iCs/>
          <w:sz w:val="24"/>
          <w:szCs w:val="24"/>
          <w:lang w:eastAsia="bg-BG"/>
        </w:rPr>
        <w:t>ако е приложимо</w:t>
      </w:r>
      <w:r w:rsidRPr="13FF6FF9">
        <w:rPr>
          <w:rFonts w:ascii="Times New Roman" w:eastAsia="Times New Roman" w:hAnsi="Times New Roman" w:cs="Times New Roman"/>
          <w:sz w:val="24"/>
          <w:szCs w:val="24"/>
          <w:lang w:eastAsia="bg-BG"/>
        </w:rPr>
        <w:t>). Изпълнителят се задължава да сключи договор/договори за </w:t>
      </w:r>
      <w:proofErr w:type="spellStart"/>
      <w:r w:rsidRPr="13FF6FF9">
        <w:rPr>
          <w:rFonts w:ascii="Times New Roman" w:eastAsia="Times New Roman" w:hAnsi="Times New Roman" w:cs="Times New Roman"/>
          <w:sz w:val="24"/>
          <w:szCs w:val="24"/>
          <w:lang w:eastAsia="bg-BG"/>
        </w:rPr>
        <w:t>подизпълнение</w:t>
      </w:r>
      <w:proofErr w:type="spellEnd"/>
      <w:r w:rsidRPr="13FF6FF9">
        <w:rPr>
          <w:rFonts w:ascii="Times New Roman" w:eastAsia="Times New Roman" w:hAnsi="Times New Roman" w:cs="Times New Roman"/>
          <w:sz w:val="24"/>
          <w:szCs w:val="24"/>
          <w:lang w:eastAsia="bg-BG"/>
        </w:rPr>
        <w:t> с посочените в офертата му подизпълнители в срок от 3 (</w:t>
      </w:r>
      <w:r w:rsidRPr="13FF6FF9">
        <w:rPr>
          <w:rFonts w:ascii="Times New Roman" w:eastAsia="Times New Roman" w:hAnsi="Times New Roman" w:cs="Times New Roman"/>
          <w:i/>
          <w:iCs/>
          <w:sz w:val="24"/>
          <w:szCs w:val="24"/>
          <w:lang w:eastAsia="bg-BG"/>
        </w:rPr>
        <w:t>три</w:t>
      </w:r>
      <w:r w:rsidRPr="13FF6FF9">
        <w:rPr>
          <w:rFonts w:ascii="Times New Roman" w:eastAsia="Times New Roman" w:hAnsi="Times New Roman" w:cs="Times New Roman"/>
          <w:sz w:val="24"/>
          <w:szCs w:val="24"/>
          <w:lang w:eastAsia="bg-BG"/>
        </w:rPr>
        <w:t>) дни от сключване на настоящия Договор. В срок до 3 дни от сключването на договор за </w:t>
      </w:r>
      <w:proofErr w:type="spellStart"/>
      <w:r w:rsidRPr="13FF6FF9">
        <w:rPr>
          <w:rFonts w:ascii="Times New Roman" w:eastAsia="Times New Roman" w:hAnsi="Times New Roman" w:cs="Times New Roman"/>
          <w:sz w:val="24"/>
          <w:szCs w:val="24"/>
          <w:lang w:eastAsia="bg-BG"/>
        </w:rPr>
        <w:t>подизпълнение</w:t>
      </w:r>
      <w:proofErr w:type="spellEnd"/>
      <w:r w:rsidRPr="13FF6FF9">
        <w:rPr>
          <w:rFonts w:ascii="Times New Roman" w:eastAsia="Times New Roman" w:hAnsi="Times New Roman" w:cs="Times New Roman"/>
          <w:sz w:val="24"/>
          <w:szCs w:val="24"/>
          <w:lang w:eastAsia="bg-BG"/>
        </w:rPr>
        <w:t>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19A04DE0"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т.23.</w:t>
      </w:r>
      <w:r>
        <w:t xml:space="preserve"> </w:t>
      </w:r>
      <w:r w:rsidRPr="56384782">
        <w:rPr>
          <w:rFonts w:ascii="Times New Roman" w:eastAsia="Times New Roman" w:hAnsi="Times New Roman" w:cs="Times New Roman"/>
          <w:sz w:val="24"/>
          <w:szCs w:val="24"/>
          <w:lang w:eastAsia="bg-BG"/>
        </w:rPr>
        <w:t>Да организира и проведе обучения за потребителите и ИТ експерти за работа с ЕИСС.</w:t>
      </w:r>
    </w:p>
    <w:p w14:paraId="19A04DE1"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Изпълнителят има право: </w:t>
      </w:r>
    </w:p>
    <w:p w14:paraId="19A04DE2"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 </w:t>
      </w:r>
    </w:p>
    <w:p w14:paraId="19A04DE3"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Да изисква разяснения и информация от Възложителя във връзка с изпълнението на поетите задължения по настоящия Договор; </w:t>
      </w:r>
    </w:p>
    <w:p w14:paraId="19A04DE4"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Да получава необходимото съдействие от Възложителя при изпълнение на задълженията си по този Договор. </w:t>
      </w:r>
    </w:p>
    <w:p w14:paraId="19A04DE5" w14:textId="77777777" w:rsidR="00AF162A" w:rsidRPr="001B76C3" w:rsidRDefault="00AF162A" w:rsidP="00E05083">
      <w:pPr>
        <w:pStyle w:val="a7"/>
        <w:spacing w:after="0" w:line="240" w:lineRule="auto"/>
        <w:ind w:left="0"/>
        <w:contextualSpacing w:val="0"/>
        <w:jc w:val="both"/>
        <w:rPr>
          <w:rFonts w:ascii="Times New Roman" w:eastAsia="Times New Roman" w:hAnsi="Times New Roman"/>
          <w:b/>
          <w:sz w:val="24"/>
          <w:szCs w:val="24"/>
          <w:lang w:eastAsia="bg-BG"/>
        </w:rPr>
      </w:pPr>
    </w:p>
    <w:p w14:paraId="19A04DE6"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b/>
          <w:bCs/>
          <w:sz w:val="24"/>
          <w:szCs w:val="24"/>
          <w:lang w:eastAsia="bg-BG"/>
        </w:rPr>
        <w:t xml:space="preserve">Чл.9. </w:t>
      </w:r>
      <w:r w:rsidRPr="56384782">
        <w:rPr>
          <w:rFonts w:ascii="Times New Roman" w:eastAsia="Times New Roman" w:hAnsi="Times New Roman" w:cs="Times New Roman"/>
          <w:b/>
          <w:bCs/>
          <w:sz w:val="24"/>
          <w:szCs w:val="24"/>
          <w:lang w:eastAsia="bg-BG"/>
        </w:rPr>
        <w:t>(1)</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се задължава: </w:t>
      </w:r>
    </w:p>
    <w:p w14:paraId="19A04DE7"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 xml:space="preserve">Да плати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уговорената цена в сроковете и при условията на настоящия Договор, в случай че изработеното от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отговоря на изискванията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E8"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 xml:space="preserve">Да окаже необходимото съдействие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за изпълнение на възложената му работа, включително като предостави информация и достъп до данните, които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е изискал във връзка с изпълнение на задълженията си по настоящия Договор; </w:t>
      </w:r>
    </w:p>
    <w:p w14:paraId="19A04DE9" w14:textId="1E472232"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 xml:space="preserve">Да предостави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технически изправни устройства и всички други материални технически средства, необходими за внедряването на Софтуерните продукти; </w:t>
      </w:r>
    </w:p>
    <w:p w14:paraId="19A04DE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 </w:t>
      </w:r>
      <w:r w:rsidRPr="56384782">
        <w:rPr>
          <w:rFonts w:ascii="Times New Roman" w:eastAsia="Times New Roman" w:hAnsi="Times New Roman" w:cs="Times New Roman"/>
          <w:sz w:val="24"/>
          <w:szCs w:val="24"/>
          <w:lang w:eastAsia="bg-BG"/>
        </w:rPr>
        <w:t xml:space="preserve">Да осигурява необходимия достъп и условия на работа при посещение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или негови служители в офисите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EB" w14:textId="77777777" w:rsidR="00AF162A" w:rsidRPr="001B76C3" w:rsidRDefault="13FF6FF9" w:rsidP="13FF6FF9">
      <w:pPr>
        <w:spacing w:after="0" w:line="240" w:lineRule="auto"/>
        <w:ind w:left="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DE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има право: </w:t>
      </w:r>
    </w:p>
    <w:p w14:paraId="19A04DE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 </w:t>
      </w:r>
    </w:p>
    <w:p w14:paraId="19A04DE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 </w:t>
      </w:r>
    </w:p>
    <w:p w14:paraId="19A04DEF"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lastRenderedPageBreak/>
        <w:t>т.3. </w:t>
      </w:r>
      <w:r w:rsidRPr="56384782">
        <w:rPr>
          <w:rFonts w:ascii="Times New Roman" w:eastAsia="Times New Roman" w:hAnsi="Times New Roman" w:cs="Times New Roman"/>
          <w:sz w:val="24"/>
          <w:szCs w:val="24"/>
          <w:lang w:eastAsia="bg-BG"/>
        </w:rP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19A04DF0" w14:textId="77777777" w:rsidR="005E12FB" w:rsidRPr="001B76C3" w:rsidRDefault="005E12FB" w:rsidP="00D91EA5">
      <w:pPr>
        <w:pStyle w:val="a7"/>
        <w:spacing w:after="0" w:line="240" w:lineRule="auto"/>
        <w:ind w:left="360"/>
        <w:contextualSpacing w:val="0"/>
        <w:jc w:val="both"/>
        <w:rPr>
          <w:rFonts w:ascii="Times New Roman" w:eastAsia="Times New Roman" w:hAnsi="Times New Roman"/>
          <w:sz w:val="24"/>
          <w:szCs w:val="24"/>
          <w:lang w:eastAsia="bg-BG"/>
        </w:rPr>
      </w:pPr>
    </w:p>
    <w:p w14:paraId="19A04DF1"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ГАРАНЦИОННА ПОДДРЪЖКА И ОБСЛУЖВАНЕ</w:t>
      </w:r>
    </w:p>
    <w:p w14:paraId="19A04DF2"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Чл.10 (1)</w:t>
      </w:r>
      <w:r w:rsidRPr="56384782">
        <w:rPr>
          <w:rFonts w:ascii="Times New Roman" w:eastAsia="Times New Roman" w:hAnsi="Times New Roman"/>
          <w:sz w:val="24"/>
          <w:szCs w:val="24"/>
          <w:lang w:eastAsia="bg-BG"/>
        </w:rPr>
        <w:t xml:space="preserve"> ИЗПЪЛНИТЕЛЯТ осъществява гаранционна поддръжка и обслужване на </w:t>
      </w:r>
      <w:r w:rsidRPr="56384782">
        <w:rPr>
          <w:rFonts w:ascii="Times New Roman" w:hAnsi="Times New Roman"/>
          <w:sz w:val="24"/>
          <w:szCs w:val="24"/>
        </w:rPr>
        <w:t xml:space="preserve">разработената и внедрена в рамките на Дейност 3 ЕИСС, за срока по чл. 5, ал. 5 и при условията на Техническите спецификации и Техническото предложение, като: </w:t>
      </w:r>
    </w:p>
    <w:p w14:paraId="19A04DF3"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 xml:space="preserve">ИЗПЪЛНИТЕЛЯТ </w:t>
      </w:r>
      <w:r w:rsidRPr="56384782">
        <w:rPr>
          <w:rFonts w:ascii="Times New Roman" w:hAnsi="Times New Roman"/>
          <w:sz w:val="24"/>
          <w:szCs w:val="24"/>
        </w:rPr>
        <w:t xml:space="preserve">се задължава </w:t>
      </w:r>
      <w:r w:rsidRPr="56384782">
        <w:rPr>
          <w:rFonts w:ascii="Times New Roman" w:eastAsia="Times New Roman" w:hAnsi="Times New Roman"/>
          <w:sz w:val="24"/>
          <w:szCs w:val="24"/>
          <w:lang w:eastAsia="bg-BG"/>
        </w:rPr>
        <w:t xml:space="preserve">да отстрани, за своя сметка, след искане от страна на ВЪЗЛОЖИТЕЛЯ, всяка грешка, неизправност, дефект или липса на функционалности на ЕИСС. </w:t>
      </w:r>
    </w:p>
    <w:p w14:paraId="19A04DF4"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ВЪЗЛОЖИТЕЛЯТ е длъжен да уведоми ИЗПЪЛНИТЕЛЯ за такива грешки, неизправности или дефекти или липса на функционалности.</w:t>
      </w:r>
    </w:p>
    <w:p w14:paraId="19A04DF5"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Отстраняването на грешки, неизправности, дефекти или липса на функционалности може да включва, когато е уместно или необходимо, подмяна и/или повторно проектиране на разработения софтуер, с цел да се гарантира функционирането на ЕИСС, съобразно изискванията на Договора. Нивото на качеството на реализация и функциониране на ЕИСС, гарантирано от ИЗПЪЛНИТЕЛЯ, не трябва да се понижава.</w:t>
      </w:r>
    </w:p>
    <w:p w14:paraId="19A04DF6"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Отстраняването на грешки, неизправности, дефекти или липса на функционалности се извършва от ИЗПЪЛНИТЕЛЯ в сроковете и при условията, посочени в Техническите спецификации и/или Техническото предложение, а при липса на съответна разпоредба, в рамките на не повече от 15 (петнадесет) дни или в друг срок, който ВЪЗЛОЖИТЕЛЯТ приеме.</w:t>
      </w:r>
    </w:p>
    <w:p w14:paraId="19A04DF7"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В случай на грешка, неизправност, дефект или липсата на функционалности в разработената и внедрена от ИЗПЪЛНИТЕЛЯ ЕИСС и ако това се изисква от ВЪЗЛОЖИТЕЛЯ, след работата по отстраняване, извършена от ИЗПЪЛНИТЕЛЯ, последният се задължава да повтори, за своя сметка, необходимите изпитвания, тестове и други подобни, за цялата система или части от нея, съобразно случая, с цел удостоверяване работоспособността и съответствието системата с изискванията на Договора.</w:t>
      </w:r>
    </w:p>
    <w:p w14:paraId="19A04DF8" w14:textId="53ACC0D4" w:rsidR="005E12FB" w:rsidRPr="001B76C3" w:rsidRDefault="13FF6FF9" w:rsidP="13FF6FF9">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13FF6FF9">
        <w:rPr>
          <w:rFonts w:ascii="Times New Roman" w:eastAsia="Times New Roman" w:hAnsi="Times New Roman"/>
          <w:sz w:val="24"/>
          <w:szCs w:val="24"/>
          <w:lang w:eastAsia="bg-BG"/>
        </w:rPr>
        <w:t xml:space="preserve">В случай че повторно извършените изпитвания, тестове и други подобни, в случаите по т. 5 са неуспешни, ИЗПЪЛНИТЕЛЯТ се задължава да проектира наново, изцяло и за своя сметка, частта от ЕИСС, която причинява грешката, неизправността, дефекта или липсата на функционалности. Преработената в тези случаи част от ЕИСС преминава през всички фази, етапи, действия и т.н., </w:t>
      </w:r>
      <w:proofErr w:type="spellStart"/>
      <w:r w:rsidRPr="13FF6FF9">
        <w:rPr>
          <w:rFonts w:ascii="Times New Roman" w:eastAsia="Times New Roman" w:hAnsi="Times New Roman"/>
          <w:sz w:val="24"/>
          <w:szCs w:val="24"/>
          <w:lang w:eastAsia="bg-BG"/>
        </w:rPr>
        <w:t>относими</w:t>
      </w:r>
      <w:proofErr w:type="spellEnd"/>
      <w:r w:rsidRPr="13FF6FF9">
        <w:rPr>
          <w:rFonts w:ascii="Times New Roman" w:eastAsia="Times New Roman" w:hAnsi="Times New Roman"/>
          <w:sz w:val="24"/>
          <w:szCs w:val="24"/>
          <w:lang w:eastAsia="bg-BG"/>
        </w:rPr>
        <w:t xml:space="preserve"> към първоначалното разработване на ЕИСС, съобразно </w:t>
      </w:r>
      <w:r w:rsidRPr="13FF6FF9">
        <w:rPr>
          <w:rFonts w:ascii="Times New Roman" w:hAnsi="Times New Roman"/>
          <w:sz w:val="24"/>
          <w:szCs w:val="24"/>
        </w:rPr>
        <w:t>условията на Техническите спецификации и Техническото предложение</w:t>
      </w:r>
      <w:r w:rsidRPr="13FF6FF9">
        <w:rPr>
          <w:rFonts w:ascii="Times New Roman" w:eastAsia="Times New Roman" w:hAnsi="Times New Roman"/>
          <w:sz w:val="24"/>
          <w:szCs w:val="24"/>
          <w:lang w:eastAsia="bg-BG"/>
        </w:rPr>
        <w:t>.</w:t>
      </w:r>
    </w:p>
    <w:p w14:paraId="7A86F051" w14:textId="4D9B4616" w:rsidR="56384782" w:rsidRPr="00AC1D54" w:rsidRDefault="56384782" w:rsidP="56384782">
      <w:pPr>
        <w:pStyle w:val="a7"/>
        <w:numPr>
          <w:ilvl w:val="0"/>
          <w:numId w:val="15"/>
        </w:numPr>
        <w:spacing w:after="0" w:line="240" w:lineRule="auto"/>
        <w:jc w:val="both"/>
        <w:rPr>
          <w:sz w:val="24"/>
          <w:szCs w:val="24"/>
          <w:lang w:eastAsia="bg-BG"/>
        </w:rPr>
      </w:pPr>
      <w:r w:rsidRPr="00AC1D54">
        <w:rPr>
          <w:rFonts w:ascii="Times New Roman" w:eastAsia="Times New Roman" w:hAnsi="Times New Roman"/>
          <w:sz w:val="24"/>
          <w:szCs w:val="24"/>
        </w:rPr>
        <w:t>В рамките на гаранционния срок се извършва техническа поддръжка на пълната функционалност на ЕИСС, като гаранционната поддръжка</w:t>
      </w:r>
      <w:r w:rsidRPr="00AC1D54">
        <w:rPr>
          <w:rFonts w:ascii="Times New Roman" w:eastAsia="Times New Roman" w:hAnsi="Times New Roman"/>
          <w:sz w:val="24"/>
          <w:szCs w:val="24"/>
          <w:lang w:val="en-US"/>
        </w:rPr>
        <w:t xml:space="preserve"> </w:t>
      </w:r>
      <w:r w:rsidRPr="00AC1D54">
        <w:rPr>
          <w:rFonts w:ascii="Times New Roman" w:eastAsia="Times New Roman" w:hAnsi="Times New Roman"/>
          <w:sz w:val="24"/>
          <w:szCs w:val="24"/>
        </w:rPr>
        <w:t>включва и адаптиране на ЕИСС съгласно промените в законодателството</w:t>
      </w:r>
      <w:r w:rsidR="00AC1D54" w:rsidRPr="00AC1D54">
        <w:rPr>
          <w:rFonts w:ascii="Times New Roman" w:eastAsia="Times New Roman" w:hAnsi="Times New Roman"/>
          <w:sz w:val="24"/>
          <w:szCs w:val="24"/>
        </w:rPr>
        <w:t xml:space="preserve"> вътрешните актове на ВСС</w:t>
      </w:r>
      <w:r w:rsidRPr="00AC1D54">
        <w:rPr>
          <w:rFonts w:ascii="Times New Roman" w:eastAsia="Times New Roman" w:hAnsi="Times New Roman"/>
          <w:sz w:val="24"/>
          <w:szCs w:val="24"/>
        </w:rPr>
        <w:t xml:space="preserve"> и разработване на нови функционалности във връзка с промени в законодателството в размер до 24 човекомесеца.</w:t>
      </w:r>
    </w:p>
    <w:p w14:paraId="19A04DF9" w14:textId="77777777" w:rsidR="005E12FB" w:rsidRPr="001B76C3" w:rsidRDefault="56384782" w:rsidP="56384782">
      <w:pPr>
        <w:pStyle w:val="a7"/>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Във всеки случай, срокът на гаранционна поддръжка и обслужване на конкретната част от софтуера се удължава за период от време, равен на общия период от време, през който частта от софтуера не е функционирала поради грешка, неизправност, дефект или липсата на функционалности.</w:t>
      </w:r>
    </w:p>
    <w:p w14:paraId="19A04DFA" w14:textId="77777777" w:rsidR="00093EE4" w:rsidRPr="001B76C3" w:rsidRDefault="00093EE4" w:rsidP="00093EE4">
      <w:pPr>
        <w:pStyle w:val="a7"/>
        <w:spacing w:after="0" w:line="240" w:lineRule="auto"/>
        <w:ind w:left="360"/>
        <w:contextualSpacing w:val="0"/>
        <w:jc w:val="both"/>
        <w:rPr>
          <w:rFonts w:ascii="Times New Roman" w:eastAsia="Times New Roman" w:hAnsi="Times New Roman"/>
          <w:sz w:val="24"/>
          <w:szCs w:val="24"/>
          <w:lang w:eastAsia="bg-BG"/>
        </w:rPr>
      </w:pPr>
    </w:p>
    <w:p w14:paraId="19A04DFB"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lastRenderedPageBreak/>
        <w:t>(2)</w:t>
      </w:r>
      <w:r w:rsidRPr="56384782">
        <w:rPr>
          <w:rFonts w:ascii="Times New Roman" w:eastAsia="Times New Roman" w:hAnsi="Times New Roman"/>
          <w:sz w:val="24"/>
          <w:szCs w:val="24"/>
          <w:lang w:eastAsia="bg-BG"/>
        </w:rPr>
        <w:t xml:space="preserve"> Без да се засягат реда и условията на Техническите спецификации и Техническото предложение, осъществяването на гаранционната поддръжка и обслужване обхваща най-малко следните услуги:</w:t>
      </w:r>
    </w:p>
    <w:p w14:paraId="19A04DFC" w14:textId="77777777" w:rsidR="005E12FB" w:rsidRPr="001B76C3" w:rsidRDefault="56384782" w:rsidP="56384782">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профилактична поддръжка на годишна база, през която ИЗПЪЛНИТЕЛЯТ проверява и изпитва оперативното състояние на ЕИСС;</w:t>
      </w:r>
    </w:p>
    <w:p w14:paraId="19A04DFD" w14:textId="77777777" w:rsidR="005E12FB" w:rsidRPr="001B76C3" w:rsidRDefault="56384782" w:rsidP="56384782">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диагностика и корекция на грешки, открити в ЕИСС;</w:t>
      </w:r>
    </w:p>
    <w:p w14:paraId="19A04DFE" w14:textId="77777777" w:rsidR="005E12FB" w:rsidRPr="001B76C3" w:rsidRDefault="13FF6FF9" w:rsidP="13FF6FF9">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13FF6FF9">
        <w:rPr>
          <w:rFonts w:ascii="Times New Roman" w:eastAsia="Times New Roman" w:hAnsi="Times New Roman"/>
          <w:sz w:val="24"/>
          <w:szCs w:val="24"/>
          <w:lang w:eastAsia="bg-BG"/>
        </w:rPr>
        <w:t xml:space="preserve">доставка, инсталиране и изпитване на приложни </w:t>
      </w:r>
      <w:proofErr w:type="spellStart"/>
      <w:r w:rsidRPr="13FF6FF9">
        <w:rPr>
          <w:rFonts w:ascii="Times New Roman" w:eastAsia="Times New Roman" w:hAnsi="Times New Roman"/>
          <w:sz w:val="24"/>
          <w:szCs w:val="24"/>
          <w:lang w:eastAsia="bg-BG"/>
        </w:rPr>
        <w:t>пачове</w:t>
      </w:r>
      <w:proofErr w:type="spellEnd"/>
      <w:r w:rsidRPr="13FF6FF9">
        <w:rPr>
          <w:rFonts w:ascii="Times New Roman" w:eastAsia="Times New Roman" w:hAnsi="Times New Roman"/>
          <w:sz w:val="24"/>
          <w:szCs w:val="24"/>
          <w:lang w:eastAsia="bg-BG"/>
        </w:rPr>
        <w:t xml:space="preserve"> и/или изменения (надстройките не са задължителни) и фиксиране на </w:t>
      </w:r>
      <w:proofErr w:type="spellStart"/>
      <w:r w:rsidRPr="13FF6FF9">
        <w:rPr>
          <w:rFonts w:ascii="Times New Roman" w:eastAsia="Times New Roman" w:hAnsi="Times New Roman"/>
          <w:sz w:val="24"/>
          <w:szCs w:val="24"/>
          <w:lang w:eastAsia="bg-BG"/>
        </w:rPr>
        <w:t>бъгове</w:t>
      </w:r>
      <w:proofErr w:type="spellEnd"/>
      <w:r w:rsidRPr="13FF6FF9">
        <w:rPr>
          <w:rFonts w:ascii="Times New Roman" w:eastAsia="Times New Roman" w:hAnsi="Times New Roman"/>
          <w:sz w:val="24"/>
          <w:szCs w:val="24"/>
          <w:lang w:eastAsia="bg-BG"/>
        </w:rPr>
        <w:t>;</w:t>
      </w:r>
    </w:p>
    <w:p w14:paraId="19A04DFF" w14:textId="77777777" w:rsidR="005E12FB" w:rsidRPr="001B76C3" w:rsidRDefault="56384782" w:rsidP="56384782">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доставка, инсталиране и изпитване на нови версии, варианти или издания на ЕИСС, включително съответните ръководства и документация;</w:t>
      </w:r>
    </w:p>
    <w:p w14:paraId="19A04E00" w14:textId="77777777" w:rsidR="005E12FB" w:rsidRPr="001B76C3" w:rsidRDefault="56384782" w:rsidP="56384782">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преинсталиране на повреден софтуер;</w:t>
      </w:r>
    </w:p>
    <w:p w14:paraId="19A04E01" w14:textId="77777777" w:rsidR="005E12FB" w:rsidRPr="001B76C3" w:rsidRDefault="56384782" w:rsidP="56384782">
      <w:pPr>
        <w:pStyle w:val="a7"/>
        <w:numPr>
          <w:ilvl w:val="0"/>
          <w:numId w:val="16"/>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надстройка на ЕИСС за поддържане на необходимите нива на работа, надеждност и сигурност.</w:t>
      </w:r>
    </w:p>
    <w:p w14:paraId="19A04E03"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ИЗПЪЛНИТЕЛЯТ се задължава да води отчет за извършените проверки по превантивна поддръжка и посещения при повреди. Този отчет съдържа кратко описание на извършената поддръжка и се представя на ВЪЗЛОЖИТЕЛЯ в края на всеки три месеца по време на срока на гаранционна поддръжка и обслужване.</w:t>
      </w:r>
    </w:p>
    <w:p w14:paraId="19A04E04" w14:textId="77777777" w:rsidR="00093EE4"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След успешното изпълнение на услугите по осъществяване на гаранционна поддръжка и обслужване и изтичане съответния срок, както и всяко негово удължаване, в съответствие с изискванията на Договора, ИЗПЪЛНИТЕЛЯТ предоставя на ВЪЗЛОЖИТЕЛЯ крайната версия на съответната техническа документация, заедно с Окончателен доклад, като последният включва най-малко: оценка на развитието на ЕИСС, възникналите проблеми, предоставените решения и направените изводи.</w:t>
      </w:r>
    </w:p>
    <w:p w14:paraId="19A04E06" w14:textId="77777777" w:rsidR="00093EE4"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(5)</w:t>
      </w:r>
      <w:r w:rsidRPr="56384782">
        <w:rPr>
          <w:rFonts w:ascii="Times New Roman" w:eastAsia="Times New Roman" w:hAnsi="Times New Roman"/>
          <w:sz w:val="24"/>
          <w:szCs w:val="24"/>
          <w:lang w:eastAsia="bg-BG"/>
        </w:rPr>
        <w:t xml:space="preserve"> Срокът за гаранционна поддръжка на Софтуерните продукти, се удължава със срока през който е траело отстраняването на Недостатъците. </w:t>
      </w:r>
    </w:p>
    <w:p w14:paraId="19A04E08" w14:textId="77777777" w:rsidR="00093EE4"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(6)</w:t>
      </w:r>
      <w:r w:rsidRPr="56384782">
        <w:rPr>
          <w:rFonts w:ascii="Times New Roman" w:eastAsia="Times New Roman" w:hAnsi="Times New Roman" w:cs="Times New Roman"/>
          <w:sz w:val="24"/>
          <w:szCs w:val="24"/>
          <w:lang w:eastAsia="bg-BG"/>
        </w:rPr>
        <w:t> Без оглед на предоставената гаранция, Изпълнителят гарантира, че ЕИСС ще представлява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 </w:t>
      </w:r>
    </w:p>
    <w:p w14:paraId="19A04E09" w14:textId="77777777" w:rsidR="005E12FB" w:rsidRPr="001B76C3" w:rsidRDefault="005E12FB" w:rsidP="00D91EA5">
      <w:pPr>
        <w:pStyle w:val="a7"/>
        <w:spacing w:after="0" w:line="240" w:lineRule="auto"/>
        <w:ind w:left="0"/>
        <w:contextualSpacing w:val="0"/>
        <w:jc w:val="both"/>
        <w:rPr>
          <w:rFonts w:ascii="Times New Roman" w:eastAsia="Times New Roman" w:hAnsi="Times New Roman"/>
          <w:sz w:val="24"/>
          <w:szCs w:val="24"/>
          <w:lang w:eastAsia="bg-BG"/>
        </w:rPr>
      </w:pPr>
    </w:p>
    <w:p w14:paraId="19A04E0A"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ГАРАНЦИЯ ЗА ДОБРО ИЗПЪЛНЕНИЕ</w:t>
      </w:r>
    </w:p>
    <w:p w14:paraId="19A04E0B" w14:textId="77777777" w:rsidR="00CE237D" w:rsidRPr="001B76C3" w:rsidRDefault="00CE237D" w:rsidP="001B5C31">
      <w:pPr>
        <w:spacing w:after="0" w:line="240" w:lineRule="auto"/>
        <w:ind w:firstLine="555"/>
        <w:textAlignment w:val="baseline"/>
        <w:rPr>
          <w:rFonts w:ascii="Times New Roman" w:eastAsia="Times New Roman" w:hAnsi="Times New Roman" w:cs="Times New Roman"/>
          <w:b/>
          <w:bCs/>
          <w:sz w:val="24"/>
          <w:szCs w:val="24"/>
          <w:lang w:eastAsia="bg-BG"/>
        </w:rPr>
      </w:pPr>
    </w:p>
    <w:p w14:paraId="19A04E0C"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11. Видове гаранции и форма на гаранциите </w:t>
      </w:r>
    </w:p>
    <w:p w14:paraId="19A04E0D"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(1) Видове и размер на гаранциите </w:t>
      </w:r>
    </w:p>
    <w:p w14:paraId="19A04E0E" w14:textId="1C394DC0"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или сумата от ……………………. , като десет на сто от сумата на гаранцията обезпечава периода на гаранционна поддръжка.</w:t>
      </w:r>
    </w:p>
    <w:p w14:paraId="19A04E0F" w14:textId="0CA02E1F"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w:t>
      </w:r>
      <w:r w:rsidRPr="56384782">
        <w:rPr>
          <w:rFonts w:ascii="Times New Roman" w:eastAsia="Times New Roman" w:hAnsi="Times New Roman" w:cs="Times New Roman"/>
          <w:sz w:val="24"/>
          <w:szCs w:val="24"/>
          <w:lang w:eastAsia="bg-BG"/>
        </w:rPr>
        <w:t> Изпълнителят предоставя гаранция за обезпечаване на авансовото плащане в размер на авансовото плащане по чл. 4, ал. 2 или сумата от [●] ([●]) лева. </w:t>
      </w:r>
    </w:p>
    <w:p w14:paraId="19A04E10"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19A04E11" w14:textId="77777777" w:rsidR="001B5C31" w:rsidRPr="001B76C3" w:rsidRDefault="001B5C31" w:rsidP="001B5C31">
      <w:pPr>
        <w:spacing w:after="0" w:line="240" w:lineRule="auto"/>
        <w:ind w:firstLine="555"/>
        <w:textAlignment w:val="baseline"/>
        <w:rPr>
          <w:rFonts w:ascii="Times New Roman" w:eastAsia="Times New Roman" w:hAnsi="Times New Roman" w:cs="Times New Roman"/>
          <w:b/>
          <w:bCs/>
          <w:sz w:val="24"/>
          <w:szCs w:val="24"/>
          <w:lang w:eastAsia="bg-BG"/>
        </w:rPr>
      </w:pPr>
    </w:p>
    <w:p w14:paraId="19A04E12"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(2) Форма на гаранциите </w:t>
      </w:r>
    </w:p>
    <w:p w14:paraId="19A04E13"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lastRenderedPageBreak/>
        <w:t>Изпълнителят избира формата на гаранцията измежду една от следните: 1.Парична сума внесена по банковата сметка на Възложителя; 2. Банкова гаранция или  </w:t>
      </w:r>
    </w:p>
    <w:p w14:paraId="19A04E14" w14:textId="77777777" w:rsidR="001B5C3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  </w:t>
      </w:r>
    </w:p>
    <w:p w14:paraId="19A04E15" w14:textId="77777777" w:rsidR="001B5C3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16"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12. Изисквания по отношение на гаранциите. </w:t>
      </w:r>
    </w:p>
    <w:p w14:paraId="19A04E17"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(1)</w:t>
      </w:r>
      <w:r w:rsidRPr="56384782">
        <w:rPr>
          <w:rFonts w:ascii="Times New Roman" w:eastAsia="Times New Roman" w:hAnsi="Times New Roman" w:cs="Times New Roman"/>
          <w:sz w:val="24"/>
          <w:szCs w:val="24"/>
          <w:lang w:eastAsia="bg-BG"/>
        </w:rPr>
        <w:t> Когато гаранцията се представя във вид на </w:t>
      </w:r>
      <w:r w:rsidRPr="56384782">
        <w:rPr>
          <w:rFonts w:ascii="Times New Roman" w:eastAsia="Times New Roman" w:hAnsi="Times New Roman" w:cs="Times New Roman"/>
          <w:b/>
          <w:bCs/>
          <w:sz w:val="24"/>
          <w:szCs w:val="24"/>
          <w:lang w:eastAsia="bg-BG"/>
        </w:rPr>
        <w:t>парична сума</w:t>
      </w:r>
      <w:r w:rsidRPr="56384782">
        <w:rPr>
          <w:rFonts w:ascii="Times New Roman" w:eastAsia="Times New Roman" w:hAnsi="Times New Roman" w:cs="Times New Roman"/>
          <w:sz w:val="24"/>
          <w:szCs w:val="24"/>
          <w:lang w:eastAsia="bg-BG"/>
        </w:rPr>
        <w:t xml:space="preserve">, тя се внася по следната банкова сметка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 – Централно управление. Всички банкови разходи, свързани с преводите на сумата са за сметка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w:t>
      </w:r>
    </w:p>
    <w:p w14:paraId="19A04E18"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Когато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представя </w:t>
      </w:r>
      <w:r w:rsidRPr="56384782">
        <w:rPr>
          <w:rFonts w:ascii="Times New Roman" w:eastAsia="Times New Roman" w:hAnsi="Times New Roman" w:cs="Times New Roman"/>
          <w:b/>
          <w:bCs/>
          <w:sz w:val="24"/>
          <w:szCs w:val="24"/>
          <w:lang w:eastAsia="bg-BG"/>
        </w:rPr>
        <w:t>банкова гаранция,</w:t>
      </w:r>
      <w:r w:rsidRPr="56384782">
        <w:rPr>
          <w:rFonts w:ascii="Times New Roman" w:eastAsia="Times New Roman" w:hAnsi="Times New Roman" w:cs="Times New Roman"/>
          <w:sz w:val="24"/>
          <w:szCs w:val="24"/>
          <w:lang w:eastAsia="bg-BG"/>
        </w:rPr>
        <w:t>  се представя оригиналът й, като тя е безусловна, неотменяема и </w:t>
      </w:r>
      <w:proofErr w:type="spellStart"/>
      <w:r w:rsidRPr="56384782">
        <w:rPr>
          <w:rFonts w:ascii="Times New Roman" w:eastAsia="Times New Roman" w:hAnsi="Times New Roman" w:cs="Times New Roman"/>
          <w:sz w:val="24"/>
          <w:szCs w:val="24"/>
          <w:lang w:eastAsia="bg-BG"/>
        </w:rPr>
        <w:t>непрехвърляема</w:t>
      </w:r>
      <w:proofErr w:type="spellEnd"/>
      <w:r w:rsidRPr="56384782">
        <w:rPr>
          <w:rFonts w:ascii="Times New Roman" w:eastAsia="Times New Roman" w:hAnsi="Times New Roman" w:cs="Times New Roman"/>
          <w:sz w:val="24"/>
          <w:szCs w:val="24"/>
          <w:lang w:eastAsia="bg-BG"/>
        </w:rPr>
        <w:t xml:space="preserve"> като покрива 100 % (сто процента) от стойността на гаранцията за изпълнението му и от гаранцията за обезпечаване на авансовото плащане, със срок на валидност, за гаранцията за изпълнение, равен на сбора от сроковете, за изпълнение на поръчката и срока за гаранционна поддръжка, предложени от участника, избран за изпълнител, удължен с най-малко 60 /шестдесет/ календарни дни, а за гаранцията за обезпечаване на авансовото плащане  </w:t>
      </w:r>
      <w:r w:rsidRPr="56384782">
        <w:rPr>
          <w:rFonts w:ascii="Times New Roman" w:eastAsia="Times New Roman" w:hAnsi="Times New Roman" w:cs="Times New Roman"/>
          <w:color w:val="000000" w:themeColor="text1"/>
          <w:sz w:val="24"/>
          <w:szCs w:val="24"/>
          <w:lang w:eastAsia="bg-BG"/>
        </w:rPr>
        <w:t>до най-малко 60 /шестдесет/ календарни дни след изтичане на срока за изпълнение на поръчката, предложен от Изпълнителя в Предложението за изпълнение на поръчката. </w:t>
      </w:r>
      <w:r w:rsidRPr="56384782">
        <w:rPr>
          <w:rFonts w:ascii="Times New Roman" w:eastAsia="Times New Roman" w:hAnsi="Times New Roman" w:cs="Times New Roman"/>
          <w:sz w:val="24"/>
          <w:szCs w:val="24"/>
          <w:lang w:eastAsia="bg-BG"/>
        </w:rPr>
        <w:t> </w:t>
      </w:r>
    </w:p>
    <w:p w14:paraId="19A04E19"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е длъжен да поддържа валидността на гаранциите през целия срок на изпълнение на договора, както и през гаранционния срок.</w:t>
      </w:r>
    </w:p>
    <w:p w14:paraId="19A04E1A"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w:t>
      </w:r>
      <w:r w:rsidRPr="56384782">
        <w:rPr>
          <w:rFonts w:ascii="Times New Roman" w:eastAsia="Times New Roman" w:hAnsi="Times New Roman" w:cs="Times New Roman"/>
          <w:sz w:val="24"/>
          <w:szCs w:val="24"/>
          <w:lang w:eastAsia="bg-BG"/>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14:paraId="19A04E1B"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Всички банкови разходи, свързани с обслужването на превода на гаранцията, включително при нейното възстановяване, са за сметка на Изпълнителя. </w:t>
      </w:r>
    </w:p>
    <w:p w14:paraId="19A04E1C" w14:textId="77777777" w:rsidR="001B5C31" w:rsidRPr="001B76C3" w:rsidRDefault="001B5C31" w:rsidP="001B5C31">
      <w:pPr>
        <w:spacing w:after="0" w:line="240" w:lineRule="auto"/>
        <w:ind w:firstLine="555"/>
        <w:jc w:val="both"/>
        <w:textAlignment w:val="baseline"/>
        <w:rPr>
          <w:rFonts w:ascii="Times New Roman" w:eastAsia="Times New Roman" w:hAnsi="Times New Roman" w:cs="Times New Roman"/>
          <w:b/>
          <w:bCs/>
          <w:sz w:val="24"/>
          <w:szCs w:val="24"/>
          <w:lang w:eastAsia="bg-BG"/>
        </w:rPr>
      </w:pPr>
    </w:p>
    <w:p w14:paraId="19A04E1D"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равен на сбора от сроковете, за изпълнение на поръчката и срока за гаранционна поддръжка, предложени от участника, избран за изпълнител, удължен с най-малко 60 /шестдесет/ календарни дни, съответно, застраховката, която обезпечава авансовото плащане е със срок на валидност до най-малко 60 /шестдесет/ календарни дни </w:t>
      </w:r>
      <w:r w:rsidRPr="56384782">
        <w:rPr>
          <w:rFonts w:ascii="Times New Roman" w:eastAsia="Times New Roman" w:hAnsi="Times New Roman" w:cs="Times New Roman"/>
          <w:color w:val="000000" w:themeColor="text1"/>
          <w:sz w:val="24"/>
          <w:szCs w:val="24"/>
          <w:lang w:eastAsia="bg-BG"/>
        </w:rPr>
        <w:t>след изтичане на срока за изпълнение на поръчката, предложен от Изпълнителя в Предложението за изпълнение на поръчката. </w:t>
      </w:r>
      <w:r w:rsidRPr="56384782">
        <w:rPr>
          <w:rFonts w:ascii="Times New Roman" w:eastAsia="Times New Roman" w:hAnsi="Times New Roman" w:cs="Times New Roman"/>
          <w:sz w:val="24"/>
          <w:szCs w:val="24"/>
          <w:lang w:eastAsia="bg-BG"/>
        </w:rPr>
        <w:t> </w:t>
      </w:r>
    </w:p>
    <w:p w14:paraId="19A04E1E"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е длъжен да поддържа валидността на гаранцията през целия срок на изпълнение на договора, както и през гаранционния срок.</w:t>
      </w:r>
    </w:p>
    <w:p w14:paraId="19A04E1F" w14:textId="77777777" w:rsidR="00D444DB" w:rsidRPr="001B76C3" w:rsidRDefault="13FF6FF9" w:rsidP="13FF6FF9">
      <w:pPr>
        <w:spacing w:after="0" w:line="240" w:lineRule="auto"/>
        <w:ind w:firstLine="555"/>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b/>
          <w:bCs/>
          <w:sz w:val="24"/>
          <w:szCs w:val="24"/>
          <w:lang w:eastAsia="bg-BG"/>
        </w:rPr>
        <w:t>т.2.</w:t>
      </w:r>
      <w:r w:rsidRPr="13FF6FF9">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w:t>
      </w:r>
    </w:p>
    <w:p w14:paraId="19A04E20"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56384782">
        <w:rPr>
          <w:rFonts w:ascii="Times New Roman" w:eastAsia="Times New Roman" w:hAnsi="Times New Roman" w:cs="Times New Roman"/>
          <w:sz w:val="24"/>
          <w:szCs w:val="24"/>
          <w:lang w:val="en-US" w:eastAsia="bg-BG"/>
        </w:rPr>
        <w:t> </w:t>
      </w:r>
      <w:r w:rsidRPr="56384782">
        <w:rPr>
          <w:rFonts w:ascii="Times New Roman" w:eastAsia="Times New Roman" w:hAnsi="Times New Roman" w:cs="Times New Roman"/>
          <w:sz w:val="24"/>
          <w:szCs w:val="24"/>
          <w:lang w:eastAsia="bg-BG"/>
        </w:rPr>
        <w:t> </w:t>
      </w:r>
    </w:p>
    <w:p w14:paraId="19A04E21" w14:textId="77777777" w:rsidR="001B5C3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lastRenderedPageBreak/>
        <w:t> </w:t>
      </w:r>
    </w:p>
    <w:p w14:paraId="19A04E22"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13. Задържане и освобождаване на гаранциите. </w:t>
      </w:r>
    </w:p>
    <w:p w14:paraId="19A04E23"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(1)</w:t>
      </w:r>
      <w:r w:rsidRPr="56384782">
        <w:rPr>
          <w:rFonts w:ascii="Times New Roman" w:eastAsia="Times New Roman" w:hAnsi="Times New Roman" w:cs="Times New Roman"/>
          <w:sz w:val="24"/>
          <w:szCs w:val="24"/>
          <w:lang w:eastAsia="bg-BG"/>
        </w:rPr>
        <w:t> Възложителят освобождава гаранцията за изпълнение на Договора на етапи и при условия, както следва: </w:t>
      </w:r>
    </w:p>
    <w:p w14:paraId="19A04E24" w14:textId="77777777" w:rsidR="00CE237D"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 xml:space="preserve">т.1. </w:t>
      </w:r>
      <w:r w:rsidRPr="56384782">
        <w:rPr>
          <w:rFonts w:ascii="Times New Roman" w:eastAsia="Times New Roman" w:hAnsi="Times New Roman" w:cs="Times New Roman"/>
          <w:sz w:val="24"/>
          <w:szCs w:val="24"/>
          <w:lang w:eastAsia="bg-BG"/>
        </w:rPr>
        <w:t>сумата по гаранцията в размер на 10 % (десет процента) от стойността на предоставената гаранция за изпълнение на Договора в размер на ……………. лева се освобождава в срок от 30 (</w:t>
      </w:r>
      <w:r w:rsidRPr="56384782">
        <w:rPr>
          <w:rFonts w:ascii="Times New Roman" w:eastAsia="Times New Roman" w:hAnsi="Times New Roman" w:cs="Times New Roman"/>
          <w:i/>
          <w:iCs/>
          <w:sz w:val="24"/>
          <w:szCs w:val="24"/>
          <w:lang w:eastAsia="bg-BG"/>
        </w:rPr>
        <w:t>тридесет</w:t>
      </w:r>
      <w:r w:rsidRPr="56384782">
        <w:rPr>
          <w:rFonts w:ascii="Times New Roman" w:eastAsia="Times New Roman" w:hAnsi="Times New Roman" w:cs="Times New Roman"/>
          <w:sz w:val="24"/>
          <w:szCs w:val="24"/>
          <w:lang w:eastAsia="bg-BG"/>
        </w:rPr>
        <w:t>) дни, след изтичане на срока за гаранционна поддръжка, при липса на възражения по изпълнението и при условие, че сумите по гаранциите не са задържани или не са настъпили условия за задържането им. </w:t>
      </w:r>
    </w:p>
    <w:p w14:paraId="19A04E25" w14:textId="5B8CEB1E" w:rsidR="00CE237D" w:rsidRPr="001B76C3" w:rsidRDefault="56384782" w:rsidP="56384782">
      <w:pPr>
        <w:pStyle w:val="a7"/>
        <w:spacing w:after="0" w:line="240" w:lineRule="auto"/>
        <w:ind w:left="0" w:firstLine="555"/>
        <w:contextualSpacing w:val="0"/>
        <w:jc w:val="both"/>
        <w:rPr>
          <w:rFonts w:ascii="Times New Roman" w:hAnsi="Times New Roman"/>
          <w:sz w:val="24"/>
          <w:szCs w:val="24"/>
        </w:rPr>
      </w:pPr>
      <w:r w:rsidRPr="56384782">
        <w:rPr>
          <w:rFonts w:ascii="Times New Roman" w:eastAsia="Times New Roman" w:hAnsi="Times New Roman"/>
          <w:b/>
          <w:bCs/>
          <w:sz w:val="24"/>
          <w:szCs w:val="24"/>
          <w:lang w:eastAsia="bg-BG"/>
        </w:rPr>
        <w:t>т.2.</w:t>
      </w:r>
      <w:r w:rsidRPr="56384782">
        <w:rPr>
          <w:rFonts w:ascii="Times New Roman" w:eastAsia="Times New Roman" w:hAnsi="Times New Roman"/>
          <w:sz w:val="24"/>
          <w:szCs w:val="24"/>
          <w:lang w:eastAsia="bg-BG"/>
        </w:rPr>
        <w:t xml:space="preserve"> </w:t>
      </w:r>
      <w:r w:rsidRPr="56384782">
        <w:rPr>
          <w:rFonts w:ascii="Times New Roman" w:hAnsi="Times New Roman"/>
          <w:sz w:val="24"/>
          <w:szCs w:val="24"/>
        </w:rPr>
        <w:t xml:space="preserve">Останалата част от сумата се разпределя пропорционално, в съотношение между размера на плащанията по чл. 4 и общата цена на договора по чл. 2 и се освобождава </w:t>
      </w:r>
      <w:r w:rsidRPr="56384782">
        <w:rPr>
          <w:rFonts w:ascii="Times New Roman" w:eastAsia="Times New Roman" w:hAnsi="Times New Roman"/>
          <w:sz w:val="24"/>
          <w:szCs w:val="24"/>
          <w:lang w:eastAsia="bg-BG"/>
        </w:rPr>
        <w:t>в срок от 30 (</w:t>
      </w:r>
      <w:r w:rsidRPr="56384782">
        <w:rPr>
          <w:rFonts w:ascii="Times New Roman" w:eastAsia="Times New Roman" w:hAnsi="Times New Roman"/>
          <w:i/>
          <w:iCs/>
          <w:sz w:val="24"/>
          <w:szCs w:val="24"/>
          <w:lang w:eastAsia="bg-BG"/>
        </w:rPr>
        <w:t>тридесет</w:t>
      </w:r>
      <w:r w:rsidRPr="56384782">
        <w:rPr>
          <w:rFonts w:ascii="Times New Roman" w:eastAsia="Times New Roman" w:hAnsi="Times New Roman"/>
          <w:sz w:val="24"/>
          <w:szCs w:val="24"/>
          <w:lang w:eastAsia="bg-BG"/>
        </w:rPr>
        <w:t>) дни след извършване на съответното окончателно плащане, при липса на възражения по изпълнението и при условие че сумите по гаранциите не са задържани или не са настъпили условия за задържането им.</w:t>
      </w:r>
    </w:p>
    <w:p w14:paraId="19A04E26" w14:textId="77777777" w:rsidR="00076640"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 xml:space="preserve"> (2)</w:t>
      </w:r>
      <w:r w:rsidRPr="56384782">
        <w:rPr>
          <w:rFonts w:ascii="Times New Roman" w:eastAsia="Times New Roman" w:hAnsi="Times New Roman" w:cs="Times New Roman"/>
          <w:sz w:val="24"/>
          <w:szCs w:val="24"/>
          <w:lang w:eastAsia="bg-BG"/>
        </w:rPr>
        <w:t> </w:t>
      </w:r>
      <w:r w:rsidRPr="56384782">
        <w:rPr>
          <w:rFonts w:ascii="Times New Roman" w:hAnsi="Times New Roman"/>
          <w:sz w:val="24"/>
          <w:szCs w:val="24"/>
        </w:rPr>
        <w:t>Когато при сключването на договора е представен документ за банкова гаранция или застрахователна полица, за всеки етап от частичното ѝ освобождаване ИЗПЪЛНИТЕЛЯТ се задължава да представи нова гаранция, издадена при идентични условия, но за остатъка, който следва да обезпечава по-нататъшното изпълнение по договора, като ВЪЗЛОЖИТЕЛЯТ връща оригинала на банковата гаранция/застрахователната полица за по-голямата сума.</w:t>
      </w:r>
    </w:p>
    <w:p w14:paraId="19A04E27"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13, ал. 1.  </w:t>
      </w:r>
    </w:p>
    <w:p w14:paraId="19A04E28" w14:textId="29043996"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след доставка и интегриране на ЕИСС и осъществена проверка на функционалността, без забележки, констатирано с подписването на окончателния </w:t>
      </w:r>
      <w:proofErr w:type="spellStart"/>
      <w:r w:rsidRPr="56384782">
        <w:rPr>
          <w:rFonts w:ascii="Times New Roman" w:eastAsia="Times New Roman" w:hAnsi="Times New Roman" w:cs="Times New Roman"/>
          <w:sz w:val="24"/>
          <w:szCs w:val="24"/>
          <w:lang w:eastAsia="bg-BG"/>
        </w:rPr>
        <w:t>приемо-предавателен</w:t>
      </w:r>
      <w:proofErr w:type="spellEnd"/>
      <w:r w:rsidRPr="56384782">
        <w:rPr>
          <w:rFonts w:ascii="Times New Roman" w:eastAsia="Times New Roman" w:hAnsi="Times New Roman" w:cs="Times New Roman"/>
          <w:sz w:val="24"/>
          <w:szCs w:val="24"/>
          <w:lang w:eastAsia="bg-BG"/>
        </w:rPr>
        <w:t>  протокол за изпълнение на Дейност 3.1 и Дейност 3.2. </w:t>
      </w:r>
    </w:p>
    <w:p w14:paraId="19A04E29"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(5)</w:t>
      </w:r>
      <w:r w:rsidRPr="56384782">
        <w:rPr>
          <w:rFonts w:ascii="Times New Roman" w:eastAsia="Times New Roman" w:hAnsi="Times New Roman" w:cs="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 </w:t>
      </w:r>
    </w:p>
    <w:p w14:paraId="19A04E2A"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(6)</w:t>
      </w:r>
      <w:r w:rsidRPr="56384782">
        <w:rPr>
          <w:rFonts w:ascii="Times New Roman" w:eastAsia="Times New Roman" w:hAnsi="Times New Roman" w:cs="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14:paraId="19A04E2B"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(7)</w:t>
      </w:r>
      <w:r w:rsidRPr="56384782">
        <w:rPr>
          <w:rFonts w:ascii="Times New Roman" w:eastAsia="Times New Roman" w:hAnsi="Times New Roman" w:cs="Times New Roman"/>
          <w:sz w:val="24"/>
          <w:szCs w:val="24"/>
          <w:lang w:eastAsia="bg-BG"/>
        </w:rPr>
        <w:t>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 </w:t>
      </w:r>
    </w:p>
    <w:p w14:paraId="19A04E2C"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(8)</w:t>
      </w:r>
      <w:r w:rsidRPr="56384782">
        <w:rPr>
          <w:rFonts w:ascii="Times New Roman" w:eastAsia="Times New Roman" w:hAnsi="Times New Roman" w:cs="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14:paraId="19A04E2D"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lastRenderedPageBreak/>
        <w:t>(9)</w:t>
      </w:r>
      <w:r w:rsidRPr="56384782">
        <w:rPr>
          <w:rFonts w:ascii="Times New Roman" w:eastAsia="Times New Roman" w:hAnsi="Times New Roman" w:cs="Times New Roman"/>
          <w:sz w:val="24"/>
          <w:szCs w:val="24"/>
          <w:lang w:eastAsia="bg-BG"/>
        </w:rPr>
        <w:t> В случай на задържане от Възложителя на суми от гаранциите, Изпълнителят е длъжен в срок до 10 (</w:t>
      </w:r>
      <w:r w:rsidRPr="56384782">
        <w:rPr>
          <w:rFonts w:ascii="Times New Roman" w:eastAsia="Times New Roman" w:hAnsi="Times New Roman" w:cs="Times New Roman"/>
          <w:i/>
          <w:iCs/>
          <w:sz w:val="24"/>
          <w:szCs w:val="24"/>
          <w:lang w:eastAsia="bg-BG"/>
        </w:rPr>
        <w:t>десет</w:t>
      </w:r>
      <w:r w:rsidRPr="56384782">
        <w:rPr>
          <w:rFonts w:ascii="Times New Roman" w:eastAsia="Times New Roman" w:hAnsi="Times New Roman" w:cs="Times New Roman"/>
          <w:sz w:val="24"/>
          <w:szCs w:val="24"/>
          <w:lang w:eastAsia="bg-BG"/>
        </w:rPr>
        <w:t>) работни дни да допълни съответната гаранция до размера ѝ, уговорен в чл. 10, ал. 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11, ал. 1. </w:t>
      </w:r>
    </w:p>
    <w:p w14:paraId="19A04E2E" w14:textId="77777777" w:rsidR="001B5C31" w:rsidRPr="001B76C3" w:rsidRDefault="001B5C31" w:rsidP="001B5C31"/>
    <w:p w14:paraId="19A04E2F"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ИНТЕЛЕКТУАЛНА СОБСТВЕНОСТ</w:t>
      </w:r>
    </w:p>
    <w:p w14:paraId="19A04E30" w14:textId="125F24F2" w:rsidR="00C20859"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Чл. 14. (1)</w:t>
      </w:r>
      <w:r w:rsidRPr="56384782">
        <w:rPr>
          <w:rFonts w:ascii="Times New Roman" w:hAnsi="Times New Roman"/>
          <w:sz w:val="24"/>
          <w:szCs w:val="24"/>
        </w:rPr>
        <w:t xml:space="preserve">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w:t>
      </w:r>
      <w:r w:rsidRPr="56384782">
        <w:rPr>
          <w:rFonts w:ascii="Times New Roman" w:hAnsi="Times New Roman"/>
          <w:caps/>
          <w:sz w:val="24"/>
          <w:szCs w:val="24"/>
        </w:rPr>
        <w:t>Възложителя</w:t>
      </w:r>
      <w:r w:rsidRPr="56384782">
        <w:rPr>
          <w:rFonts w:ascii="Times New Roman" w:hAnsi="Times New Roman"/>
          <w:sz w:val="24"/>
          <w:szCs w:val="24"/>
        </w:rPr>
        <w:t xml:space="preserve">, в пълния им обем, съгласно действащото законодателство, а в случай че това не е възможно ще се считат за прехвърлени на </w:t>
      </w:r>
      <w:r w:rsidRPr="56384782">
        <w:rPr>
          <w:rFonts w:ascii="Times New Roman" w:hAnsi="Times New Roman"/>
          <w:caps/>
          <w:sz w:val="24"/>
          <w:szCs w:val="24"/>
        </w:rPr>
        <w:t>Възложителя</w:t>
      </w:r>
      <w:r w:rsidRPr="56384782">
        <w:rPr>
          <w:rFonts w:ascii="Times New Roman" w:hAnsi="Times New Roman"/>
          <w:sz w:val="24"/>
          <w:szCs w:val="24"/>
        </w:rPr>
        <w:t xml:space="preserve"> в пълния им обем, без никакви ограничения в използването, изменението и разпространението им и без </w:t>
      </w:r>
      <w:r w:rsidRPr="56384782">
        <w:rPr>
          <w:rFonts w:ascii="Times New Roman" w:hAnsi="Times New Roman"/>
          <w:caps/>
          <w:sz w:val="24"/>
          <w:szCs w:val="24"/>
        </w:rPr>
        <w:t>Възложителят</w:t>
      </w:r>
      <w:r w:rsidRPr="56384782">
        <w:rPr>
          <w:rFonts w:ascii="Times New Roman" w:hAnsi="Times New Roman"/>
          <w:sz w:val="24"/>
          <w:szCs w:val="24"/>
        </w:rPr>
        <w:t xml:space="preserve"> да дължи каквито и да било допълнителни плащания и суми освен договорената цена по договора. Софтуерните продукти трябва да отговарят на критериите за софтуер с отворен код. </w:t>
      </w:r>
      <w:r w:rsidRPr="00AC1D54">
        <w:rPr>
          <w:rFonts w:ascii="Times New Roman" w:hAnsi="Times New Roman"/>
          <w:sz w:val="24"/>
          <w:szCs w:val="24"/>
        </w:rPr>
        <w:t xml:space="preserve">За разработка трябва да се използват хранилището и системата за контрол на версиите, поддържани от Държавна агенция "Електронно управление" </w:t>
      </w:r>
      <w:r w:rsidRPr="00AC1D54">
        <w:rPr>
          <w:rFonts w:ascii="Times New Roman" w:eastAsia="Times New Roman" w:hAnsi="Times New Roman"/>
          <w:sz w:val="24"/>
          <w:szCs w:val="24"/>
          <w:lang w:eastAsia="bg-BG"/>
        </w:rPr>
        <w:t>или такова за нуждите на органите на съдебната власт. </w:t>
      </w:r>
      <w:r w:rsidRPr="56384782">
        <w:rPr>
          <w:rFonts w:ascii="Times New Roman" w:hAnsi="Times New Roman"/>
          <w:sz w:val="24"/>
          <w:szCs w:val="24"/>
        </w:rPr>
        <w:t xml:space="preserve">Изпълнителят потвърждава, че Техническата спецификация на </w:t>
      </w:r>
      <w:r w:rsidRPr="56384782">
        <w:rPr>
          <w:rFonts w:ascii="Times New Roman" w:hAnsi="Times New Roman"/>
          <w:caps/>
          <w:sz w:val="24"/>
          <w:szCs w:val="24"/>
        </w:rPr>
        <w:t>Възложителя</w:t>
      </w:r>
      <w:r w:rsidRPr="56384782">
        <w:rPr>
          <w:rFonts w:ascii="Times New Roman" w:hAnsi="Times New Roman"/>
          <w:sz w:val="24"/>
          <w:szCs w:val="24"/>
        </w:rPr>
        <w:t xml:space="preserve"> и цялата информация предоставена му от </w:t>
      </w:r>
      <w:r w:rsidRPr="56384782">
        <w:rPr>
          <w:rFonts w:ascii="Times New Roman" w:hAnsi="Times New Roman"/>
          <w:caps/>
          <w:sz w:val="24"/>
          <w:szCs w:val="24"/>
        </w:rPr>
        <w:t>Възложителя</w:t>
      </w:r>
      <w:r w:rsidRPr="56384782">
        <w:rPr>
          <w:rFonts w:ascii="Times New Roman" w:hAnsi="Times New Roman"/>
          <w:sz w:val="24"/>
          <w:szCs w:val="24"/>
        </w:rPr>
        <w:t xml:space="preserve"> за изпълнение на задълженията му по настоящия Договор, са изключителна собственост на </w:t>
      </w:r>
      <w:r w:rsidRPr="56384782">
        <w:rPr>
          <w:rFonts w:ascii="Times New Roman" w:hAnsi="Times New Roman"/>
          <w:caps/>
          <w:sz w:val="24"/>
          <w:szCs w:val="24"/>
        </w:rPr>
        <w:t>Възложителя</w:t>
      </w:r>
      <w:r w:rsidRPr="56384782">
        <w:rPr>
          <w:rFonts w:ascii="Times New Roman" w:hAnsi="Times New Roman"/>
          <w:sz w:val="24"/>
          <w:szCs w:val="24"/>
        </w:rPr>
        <w:t xml:space="preserve"> и същият притежава авторските права върху тях, като </w:t>
      </w:r>
      <w:r w:rsidRPr="56384782">
        <w:rPr>
          <w:rFonts w:ascii="Times New Roman" w:hAnsi="Times New Roman"/>
          <w:caps/>
          <w:sz w:val="24"/>
          <w:szCs w:val="24"/>
        </w:rPr>
        <w:t>Изпълнителят</w:t>
      </w:r>
      <w:r w:rsidRPr="56384782">
        <w:rPr>
          <w:rFonts w:ascii="Times New Roman" w:hAnsi="Times New Roman"/>
          <w:sz w:val="24"/>
          <w:szCs w:val="24"/>
        </w:rPr>
        <w:t xml:space="preserve">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19A04E31" w14:textId="77777777" w:rsidR="00C20859" w:rsidRPr="001B76C3" w:rsidRDefault="00C20859" w:rsidP="00CA3644">
      <w:pPr>
        <w:spacing w:after="0" w:line="240" w:lineRule="auto"/>
        <w:jc w:val="both"/>
        <w:rPr>
          <w:rFonts w:ascii="Times New Roman" w:hAnsi="Times New Roman"/>
          <w:sz w:val="24"/>
          <w:szCs w:val="24"/>
        </w:rPr>
      </w:pPr>
    </w:p>
    <w:p w14:paraId="19A04E32" w14:textId="77777777" w:rsidR="00C20859" w:rsidRPr="001B76C3" w:rsidRDefault="13FF6FF9" w:rsidP="13FF6FF9">
      <w:pPr>
        <w:spacing w:after="0" w:line="240" w:lineRule="auto"/>
        <w:jc w:val="both"/>
        <w:rPr>
          <w:rFonts w:ascii="Times New Roman" w:hAnsi="Times New Roman"/>
          <w:sz w:val="24"/>
          <w:szCs w:val="24"/>
        </w:rPr>
      </w:pPr>
      <w:r w:rsidRPr="13FF6FF9">
        <w:rPr>
          <w:rFonts w:ascii="Times New Roman" w:hAnsi="Times New Roman"/>
          <w:b/>
          <w:bCs/>
          <w:sz w:val="24"/>
          <w:szCs w:val="24"/>
        </w:rPr>
        <w:t>(2)</w:t>
      </w:r>
      <w:r w:rsidRPr="13FF6FF9">
        <w:rPr>
          <w:rFonts w:ascii="Times New Roman" w:hAnsi="Times New Roman"/>
          <w:sz w:val="24"/>
          <w:szCs w:val="24"/>
        </w:rPr>
        <w:t xml:space="preserve">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w:t>
      </w:r>
      <w:proofErr w:type="spellStart"/>
      <w:r w:rsidRPr="13FF6FF9">
        <w:rPr>
          <w:rFonts w:ascii="Times New Roman" w:hAnsi="Times New Roman"/>
          <w:sz w:val="24"/>
          <w:szCs w:val="24"/>
        </w:rPr>
        <w:t>обн</w:t>
      </w:r>
      <w:proofErr w:type="spellEnd"/>
      <w:r w:rsidRPr="13FF6FF9">
        <w:rPr>
          <w:rFonts w:ascii="Times New Roman" w:hAnsi="Times New Roman"/>
          <w:sz w:val="24"/>
          <w:szCs w:val="24"/>
        </w:rPr>
        <w:t xml:space="preserve">. ДВ, бр. 56 от 29.06.1993 с </w:t>
      </w:r>
      <w:proofErr w:type="spellStart"/>
      <w:r w:rsidRPr="13FF6FF9">
        <w:rPr>
          <w:rFonts w:ascii="Times New Roman" w:hAnsi="Times New Roman"/>
          <w:sz w:val="24"/>
          <w:szCs w:val="24"/>
        </w:rPr>
        <w:t>последващите</w:t>
      </w:r>
      <w:proofErr w:type="spellEnd"/>
      <w:r w:rsidRPr="13FF6FF9">
        <w:rPr>
          <w:rFonts w:ascii="Times New Roman" w:hAnsi="Times New Roman"/>
          <w:sz w:val="24"/>
          <w:szCs w:val="24"/>
        </w:rPr>
        <w:t xml:space="preserve"> му изменения и допълнения („ЗАПСП“), като Страните изрично се съгласяват и споразумяват, че:</w:t>
      </w:r>
    </w:p>
    <w:p w14:paraId="19A04E33" w14:textId="77777777" w:rsidR="00C20859" w:rsidRPr="001B76C3" w:rsidRDefault="13FF6FF9" w:rsidP="13FF6FF9">
      <w:pPr>
        <w:tabs>
          <w:tab w:val="left" w:pos="567"/>
        </w:tabs>
        <w:suppressAutoHyphens/>
        <w:spacing w:after="0" w:line="240" w:lineRule="auto"/>
        <w:jc w:val="both"/>
        <w:rPr>
          <w:rFonts w:ascii="Times New Roman" w:hAnsi="Times New Roman"/>
          <w:sz w:val="24"/>
          <w:szCs w:val="24"/>
        </w:rPr>
      </w:pPr>
      <w:r w:rsidRPr="13FF6FF9">
        <w:rPr>
          <w:rFonts w:ascii="Times New Roman" w:hAnsi="Times New Roman"/>
          <w:b/>
          <w:bCs/>
          <w:sz w:val="24"/>
          <w:szCs w:val="24"/>
        </w:rPr>
        <w:t>т.1.</w:t>
      </w:r>
      <w:r w:rsidRPr="13FF6FF9">
        <w:rPr>
          <w:rFonts w:ascii="Times New Roman" w:hAnsi="Times New Roman"/>
          <w:sz w:val="24"/>
          <w:szCs w:val="24"/>
        </w:rPr>
        <w:t xml:space="preserve"> авторските права върху Софтуерните продукти и части от тях, включително имуществените права съгласно раздел II от ЗАПСП и </w:t>
      </w:r>
      <w:proofErr w:type="spellStart"/>
      <w:r w:rsidRPr="13FF6FF9">
        <w:rPr>
          <w:rFonts w:ascii="Times New Roman" w:hAnsi="Times New Roman"/>
          <w:sz w:val="24"/>
          <w:szCs w:val="24"/>
        </w:rPr>
        <w:t>прехвърлимите</w:t>
      </w:r>
      <w:proofErr w:type="spellEnd"/>
      <w:r w:rsidRPr="13FF6FF9">
        <w:rPr>
          <w:rFonts w:ascii="Times New Roman" w:hAnsi="Times New Roman"/>
          <w:sz w:val="24"/>
          <w:szCs w:val="24"/>
        </w:rPr>
        <w:t xml:space="preserve"> неимуществени права, съгласно член 15 от ЗАПСП ще възникнат и принадлежат изцяло и безусловно на </w:t>
      </w:r>
      <w:r w:rsidRPr="13FF6FF9">
        <w:rPr>
          <w:rFonts w:ascii="Times New Roman" w:hAnsi="Times New Roman"/>
          <w:caps/>
          <w:sz w:val="24"/>
          <w:szCs w:val="24"/>
        </w:rPr>
        <w:t>Възложителя</w:t>
      </w:r>
      <w:r w:rsidRPr="13FF6FF9">
        <w:rPr>
          <w:rFonts w:ascii="Times New Roman" w:hAnsi="Times New Roman"/>
          <w:sz w:val="24"/>
          <w:szCs w:val="24"/>
        </w:rPr>
        <w:t xml:space="preserve">, като </w:t>
      </w:r>
      <w:r w:rsidRPr="13FF6FF9">
        <w:rPr>
          <w:rFonts w:ascii="Times New Roman" w:hAnsi="Times New Roman"/>
          <w:caps/>
          <w:sz w:val="24"/>
          <w:szCs w:val="24"/>
        </w:rPr>
        <w:t>Изпълнителят</w:t>
      </w:r>
      <w:r w:rsidRPr="13FF6FF9">
        <w:rPr>
          <w:rFonts w:ascii="Times New Roman" w:hAnsi="Times New Roman"/>
          <w:sz w:val="24"/>
          <w:szCs w:val="24"/>
        </w:rPr>
        <w:t xml:space="preserve">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9A04E34" w14:textId="77777777" w:rsidR="00C20859" w:rsidRPr="001B76C3" w:rsidRDefault="56384782" w:rsidP="56384782">
      <w:pPr>
        <w:tabs>
          <w:tab w:val="left" w:pos="567"/>
        </w:tabs>
        <w:suppressAutoHyphens/>
        <w:spacing w:after="0" w:line="240" w:lineRule="auto"/>
        <w:jc w:val="both"/>
        <w:rPr>
          <w:rFonts w:ascii="Times New Roman" w:hAnsi="Times New Roman"/>
          <w:sz w:val="24"/>
          <w:szCs w:val="24"/>
        </w:rPr>
      </w:pPr>
      <w:r w:rsidRPr="56384782">
        <w:rPr>
          <w:rFonts w:ascii="Times New Roman" w:hAnsi="Times New Roman"/>
          <w:b/>
          <w:bCs/>
          <w:sz w:val="24"/>
          <w:szCs w:val="24"/>
        </w:rPr>
        <w:t>т.2.</w:t>
      </w:r>
      <w:r w:rsidRPr="56384782">
        <w:rPr>
          <w:rFonts w:ascii="Times New Roman" w:hAnsi="Times New Roman"/>
          <w:sz w:val="24"/>
          <w:szCs w:val="24"/>
        </w:rPr>
        <w:t xml:space="preserve"> 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 като Страните потвърждават, че договорената </w:t>
      </w:r>
      <w:r w:rsidRPr="56384782">
        <w:rPr>
          <w:rFonts w:ascii="Times New Roman" w:hAnsi="Times New Roman"/>
          <w:sz w:val="24"/>
          <w:szCs w:val="24"/>
        </w:rPr>
        <w:lastRenderedPageBreak/>
        <w:t>цена по алинея (2.1), включва предоставянето на правата съгласно точки 1 и 2 по-горе и че така определената цена е достатъчна, справедлива и определена по взаимно съгласие на Страните.</w:t>
      </w:r>
    </w:p>
    <w:p w14:paraId="19A04E35" w14:textId="77777777" w:rsidR="00C20859" w:rsidRPr="001B76C3" w:rsidRDefault="00C20859" w:rsidP="00CA3644">
      <w:pPr>
        <w:tabs>
          <w:tab w:val="left" w:pos="567"/>
        </w:tabs>
        <w:spacing w:after="0" w:line="240" w:lineRule="auto"/>
        <w:jc w:val="both"/>
        <w:rPr>
          <w:rFonts w:ascii="Times New Roman" w:hAnsi="Times New Roman"/>
          <w:sz w:val="24"/>
          <w:szCs w:val="24"/>
        </w:rPr>
      </w:pPr>
    </w:p>
    <w:p w14:paraId="19A04E36"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b/>
          <w:bCs/>
          <w:sz w:val="24"/>
          <w:szCs w:val="24"/>
        </w:rPr>
        <w:t>(3)</w:t>
      </w:r>
      <w:r w:rsidRPr="56384782">
        <w:rPr>
          <w:rFonts w:ascii="Times New Roman" w:hAnsi="Times New Roman"/>
          <w:sz w:val="24"/>
          <w:szCs w:val="24"/>
        </w:rPr>
        <w:t xml:space="preserve">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2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19A04E37"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19A04E38" w14:textId="77777777" w:rsidR="00B84332" w:rsidRPr="001B76C3" w:rsidRDefault="00B84332" w:rsidP="00CA3644">
      <w:pPr>
        <w:tabs>
          <w:tab w:val="left" w:pos="567"/>
        </w:tabs>
        <w:spacing w:after="0" w:line="240" w:lineRule="auto"/>
        <w:jc w:val="both"/>
        <w:rPr>
          <w:rFonts w:ascii="Times New Roman" w:hAnsi="Times New Roman"/>
          <w:sz w:val="24"/>
          <w:szCs w:val="24"/>
        </w:rPr>
      </w:pPr>
    </w:p>
    <w:p w14:paraId="19A04E39"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b/>
          <w:bCs/>
          <w:sz w:val="24"/>
          <w:szCs w:val="24"/>
        </w:rPr>
        <w:t>(4)</w:t>
      </w:r>
      <w:r w:rsidRPr="56384782">
        <w:rPr>
          <w:rFonts w:ascii="Times New Roman" w:hAnsi="Times New Roman"/>
          <w:sz w:val="24"/>
          <w:szCs w:val="24"/>
        </w:rPr>
        <w:t xml:space="preserve">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19A04E3A" w14:textId="77777777" w:rsidR="00C20859" w:rsidRPr="001B76C3" w:rsidRDefault="00C20859" w:rsidP="007C0FB2">
      <w:pPr>
        <w:pStyle w:val="a7"/>
        <w:spacing w:after="0" w:line="240" w:lineRule="auto"/>
        <w:ind w:left="0"/>
        <w:contextualSpacing w:val="0"/>
        <w:jc w:val="both"/>
        <w:rPr>
          <w:rFonts w:ascii="Times New Roman" w:hAnsi="Times New Roman"/>
          <w:sz w:val="24"/>
          <w:szCs w:val="24"/>
        </w:rPr>
      </w:pPr>
    </w:p>
    <w:p w14:paraId="19A04E3B" w14:textId="77777777" w:rsidR="005E12FB"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(5)</w:t>
      </w:r>
      <w:r w:rsidRPr="56384782">
        <w:rPr>
          <w:rFonts w:ascii="Times New Roman" w:hAnsi="Times New Roman"/>
          <w:sz w:val="24"/>
          <w:szCs w:val="24"/>
        </w:rPr>
        <w:t xml:space="preserve"> ИЗПЪЛНИТЕЛЯТ гарантира, че изработените в резултат на изпълнението на Договора резултати не нарушават правото на собственост, включително, но не само авторските или патентни права на трети лица.</w:t>
      </w:r>
    </w:p>
    <w:p w14:paraId="19A04E3C" w14:textId="77777777" w:rsidR="00A36509" w:rsidRPr="001B76C3" w:rsidRDefault="00A36509" w:rsidP="00D91EA5">
      <w:pPr>
        <w:spacing w:after="0" w:line="240" w:lineRule="auto"/>
        <w:jc w:val="both"/>
        <w:rPr>
          <w:rFonts w:ascii="Times New Roman" w:hAnsi="Times New Roman"/>
          <w:sz w:val="24"/>
          <w:szCs w:val="24"/>
        </w:rPr>
      </w:pPr>
    </w:p>
    <w:p w14:paraId="19A04E3D"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b/>
          <w:bCs/>
          <w:sz w:val="24"/>
          <w:szCs w:val="24"/>
        </w:rPr>
        <w:t>(6)</w:t>
      </w:r>
      <w:r w:rsidRPr="56384782">
        <w:rPr>
          <w:rFonts w:ascii="Times New Roman" w:hAnsi="Times New Roman"/>
          <w:sz w:val="24"/>
          <w:szCs w:val="24"/>
        </w:rPr>
        <w:t xml:space="preserve"> ИЗПЪЛНИТЕЛЯТ се задължава да гарантира посредством споразумения съответно със своите служители и/или консултанти като трети страни и/или подизпълнители, че прехвърлянето, предоставянето и отказа от права, съобразно условията на Договора, няма да бъдат възпрепятствани или предотвратени, или в конфликт с правата на собственост на служителите</w:t>
      </w:r>
    </w:p>
    <w:p w14:paraId="19A04E3E" w14:textId="77777777" w:rsidR="00A36509" w:rsidRPr="001B76C3" w:rsidRDefault="00A36509" w:rsidP="00D91EA5">
      <w:pPr>
        <w:spacing w:after="0" w:line="240" w:lineRule="auto"/>
        <w:jc w:val="both"/>
        <w:rPr>
          <w:rFonts w:ascii="Times New Roman" w:hAnsi="Times New Roman"/>
          <w:sz w:val="24"/>
          <w:szCs w:val="24"/>
        </w:rPr>
      </w:pPr>
    </w:p>
    <w:p w14:paraId="19A04E3F"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(7)</w:t>
      </w:r>
      <w:r w:rsidRPr="56384782">
        <w:rPr>
          <w:rFonts w:ascii="Times New Roman" w:hAnsi="Times New Roman"/>
          <w:sz w:val="24"/>
          <w:szCs w:val="24"/>
        </w:rPr>
        <w:t xml:space="preserve"> ИЗПЪЛНИТЕЛЯТ приема да защитава правата на ВЪЗЛОЖИТЕЛЯ, за своя сметка, срещу всякакви претенции на трети лица срещу ВЪЗЛОЖИТЕЛЯ или ползвателите на изработените в резултат на изпълнението на Договора резултати, във връзка с нарушаване на правата на собственост, включително, но не само авторските и патентни  права, произтичащи от ползването на резултатите, съгласно предмета на Договора. </w:t>
      </w:r>
    </w:p>
    <w:p w14:paraId="19A04E40" w14:textId="77777777" w:rsidR="00A36509" w:rsidRPr="001B76C3" w:rsidRDefault="00A36509" w:rsidP="00D91EA5">
      <w:pPr>
        <w:spacing w:after="0" w:line="240" w:lineRule="auto"/>
        <w:jc w:val="both"/>
        <w:rPr>
          <w:rFonts w:ascii="Times New Roman" w:hAnsi="Times New Roman"/>
          <w:sz w:val="24"/>
          <w:szCs w:val="24"/>
        </w:rPr>
      </w:pPr>
    </w:p>
    <w:p w14:paraId="19A04E41"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lastRenderedPageBreak/>
        <w:t>(8)</w:t>
      </w:r>
      <w:r w:rsidRPr="56384782">
        <w:rPr>
          <w:rFonts w:ascii="Times New Roman" w:hAnsi="Times New Roman"/>
          <w:sz w:val="24"/>
          <w:szCs w:val="24"/>
        </w:rPr>
        <w:t xml:space="preserve"> ИЗПЪЛНИТЕЛЯТ се задължава да компенсира и предпазва от отговорност ВЪЗЛОЖИТЕЛЯ и/или ползвателите на резултатите от изпълнението на Договора за всякакви вреди  или задължения, доколкото такива могат да бъдат наложени.</w:t>
      </w:r>
    </w:p>
    <w:p w14:paraId="19A04E42" w14:textId="77777777" w:rsidR="00A36509" w:rsidRPr="001B76C3" w:rsidRDefault="00A36509" w:rsidP="00D91EA5">
      <w:pPr>
        <w:spacing w:after="0" w:line="240" w:lineRule="auto"/>
        <w:jc w:val="both"/>
        <w:rPr>
          <w:rFonts w:ascii="Times New Roman" w:hAnsi="Times New Roman"/>
          <w:sz w:val="24"/>
          <w:szCs w:val="24"/>
        </w:rPr>
      </w:pPr>
    </w:p>
    <w:p w14:paraId="19A04E43"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(9)</w:t>
      </w:r>
      <w:r w:rsidRPr="56384782">
        <w:rPr>
          <w:rFonts w:ascii="Times New Roman" w:hAnsi="Times New Roman"/>
          <w:sz w:val="24"/>
          <w:szCs w:val="24"/>
        </w:rPr>
        <w:t xml:space="preserve"> Всяка от страните се задължава незабавно да информират другата, в случай че ѝ станат известни нарушения на правата на собственост, чрез използването на изработените по Договора резултати от страна на трети лица.</w:t>
      </w:r>
    </w:p>
    <w:p w14:paraId="19A04E44" w14:textId="77777777" w:rsidR="00A36509" w:rsidRPr="001B76C3" w:rsidRDefault="00A36509" w:rsidP="00D91EA5">
      <w:pPr>
        <w:spacing w:after="0" w:line="240" w:lineRule="auto"/>
        <w:jc w:val="both"/>
        <w:rPr>
          <w:rFonts w:ascii="Times New Roman" w:hAnsi="Times New Roman"/>
          <w:sz w:val="24"/>
          <w:szCs w:val="24"/>
        </w:rPr>
      </w:pPr>
    </w:p>
    <w:p w14:paraId="19A04E45"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НЕУСТОЙКИ</w:t>
      </w:r>
    </w:p>
    <w:p w14:paraId="19A04E46"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Чл. 15 (1)</w:t>
      </w:r>
      <w:r w:rsidRPr="56384782">
        <w:rPr>
          <w:rFonts w:ascii="Times New Roman" w:hAnsi="Times New Roman"/>
          <w:sz w:val="24"/>
          <w:szCs w:val="24"/>
        </w:rPr>
        <w:t xml:space="preserve">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общата стойност на договора, но не повече от 5 % (пет на сто) от общата стойност на Договора.</w:t>
      </w:r>
    </w:p>
    <w:p w14:paraId="19A04E47" w14:textId="77777777" w:rsidR="00315415" w:rsidRPr="001B76C3" w:rsidRDefault="00315415" w:rsidP="00D91EA5">
      <w:pPr>
        <w:spacing w:after="0" w:line="240" w:lineRule="auto"/>
        <w:jc w:val="both"/>
        <w:rPr>
          <w:rFonts w:ascii="Times New Roman" w:hAnsi="Times New Roman"/>
          <w:b/>
          <w:sz w:val="24"/>
          <w:szCs w:val="24"/>
        </w:rPr>
      </w:pPr>
    </w:p>
    <w:p w14:paraId="19A04E48"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(2)</w:t>
      </w:r>
      <w:r w:rsidRPr="56384782">
        <w:rPr>
          <w:rFonts w:ascii="Times New Roman" w:hAnsi="Times New Roman"/>
          <w:sz w:val="24"/>
          <w:szCs w:val="24"/>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общата стойност на договора, но не повече от 5 % (пет на сто) от общата стойност на Договора.</w:t>
      </w:r>
    </w:p>
    <w:p w14:paraId="19A04E49" w14:textId="77777777" w:rsidR="00315415" w:rsidRPr="001B76C3" w:rsidRDefault="00315415" w:rsidP="00D91EA5">
      <w:pPr>
        <w:spacing w:after="0" w:line="240" w:lineRule="auto"/>
        <w:jc w:val="both"/>
        <w:rPr>
          <w:rFonts w:ascii="Times New Roman" w:hAnsi="Times New Roman"/>
          <w:b/>
          <w:sz w:val="24"/>
          <w:szCs w:val="24"/>
        </w:rPr>
      </w:pPr>
    </w:p>
    <w:p w14:paraId="19A04E4A"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(3)</w:t>
      </w:r>
      <w:r w:rsidRPr="56384782">
        <w:rPr>
          <w:rFonts w:ascii="Times New Roman" w:hAnsi="Times New Roman"/>
          <w:sz w:val="24"/>
          <w:szCs w:val="24"/>
        </w:rPr>
        <w:t xml:space="preserve">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(пет на сто) от общата стойност на Договора.</w:t>
      </w:r>
    </w:p>
    <w:p w14:paraId="19A04E4B"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4C" w14:textId="77777777" w:rsidR="005E12FB" w:rsidRPr="001B76C3" w:rsidRDefault="56384782" w:rsidP="56384782">
      <w:pPr>
        <w:spacing w:after="0" w:line="240" w:lineRule="auto"/>
        <w:jc w:val="both"/>
        <w:rPr>
          <w:rFonts w:ascii="Times New Roman" w:eastAsia="Times New Roman" w:hAnsi="Times New Roman"/>
          <w:sz w:val="24"/>
          <w:szCs w:val="24"/>
        </w:rPr>
      </w:pPr>
      <w:r w:rsidRPr="56384782">
        <w:rPr>
          <w:rFonts w:ascii="Times New Roman" w:eastAsia="Times New Roman" w:hAnsi="Times New Roman"/>
          <w:b/>
          <w:bCs/>
          <w:sz w:val="24"/>
          <w:szCs w:val="24"/>
        </w:rPr>
        <w:t>(4)</w:t>
      </w:r>
      <w:r w:rsidRPr="56384782">
        <w:rPr>
          <w:rFonts w:ascii="Times New Roman" w:eastAsia="Times New Roman" w:hAnsi="Times New Roman"/>
          <w:sz w:val="24"/>
          <w:szCs w:val="24"/>
        </w:rPr>
        <w:t xml:space="preserve"> При системно (три и повече пъти) неизпълнение, включително отказ за изпълнение на задълженията за гаранционна поддръжка и обслужване в срока на гаранцията, ИЗПЪЛНИТЕЛЯТ дължи на ВЪЗЛОЖИТЕЛЯ неустойка в размер на </w:t>
      </w:r>
      <w:r w:rsidRPr="56384782">
        <w:rPr>
          <w:rFonts w:ascii="Times New Roman" w:hAnsi="Times New Roman"/>
          <w:sz w:val="24"/>
          <w:szCs w:val="24"/>
        </w:rPr>
        <w:t>5% (петна сто)</w:t>
      </w:r>
      <w:r w:rsidRPr="56384782">
        <w:rPr>
          <w:rFonts w:ascii="Times New Roman" w:eastAsia="Times New Roman" w:hAnsi="Times New Roman"/>
          <w:sz w:val="24"/>
          <w:szCs w:val="24"/>
        </w:rPr>
        <w:t xml:space="preserve"> от</w:t>
      </w:r>
      <w:r w:rsidRPr="56384782">
        <w:rPr>
          <w:rFonts w:ascii="Times New Roman" w:hAnsi="Times New Roman"/>
          <w:sz w:val="24"/>
          <w:szCs w:val="24"/>
        </w:rPr>
        <w:t xml:space="preserve"> общата стойност на Договора.</w:t>
      </w:r>
    </w:p>
    <w:p w14:paraId="19A04E4D"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4E" w14:textId="77777777" w:rsidR="00315415"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b/>
          <w:bCs/>
          <w:sz w:val="24"/>
          <w:szCs w:val="24"/>
        </w:rPr>
        <w:t>(5)</w:t>
      </w:r>
      <w:r w:rsidRPr="56384782">
        <w:rPr>
          <w:rFonts w:ascii="Times New Roman" w:eastAsia="Times New Roman" w:hAnsi="Times New Roman"/>
          <w:sz w:val="24"/>
          <w:szCs w:val="24"/>
        </w:rPr>
        <w:t xml:space="preserve"> </w:t>
      </w:r>
      <w:r w:rsidRPr="56384782">
        <w:rPr>
          <w:rFonts w:ascii="Times New Roman" w:eastAsia="Times New Roman" w:hAnsi="Times New Roman" w:cs="Times New Roman"/>
          <w:sz w:val="24"/>
          <w:szCs w:val="24"/>
          <w:lang w:eastAsia="bg-BG"/>
        </w:rPr>
        <w:t>При пълно неизпълнение</w:t>
      </w:r>
      <w:r w:rsidRPr="56384782">
        <w:rPr>
          <w:rFonts w:ascii="Times New Roman" w:eastAsia="Times New Roman" w:hAnsi="Times New Roman" w:cs="Times New Roman"/>
          <w:color w:val="FF0000"/>
          <w:sz w:val="24"/>
          <w:szCs w:val="24"/>
          <w:lang w:eastAsia="bg-BG"/>
        </w:rPr>
        <w:t> </w:t>
      </w:r>
      <w:r w:rsidRPr="56384782">
        <w:rPr>
          <w:rFonts w:ascii="Times New Roman" w:eastAsia="Times New Roman" w:hAnsi="Times New Roman" w:cs="Times New Roman"/>
          <w:sz w:val="24"/>
          <w:szCs w:val="24"/>
          <w:lang w:eastAsia="bg-BG"/>
        </w:rPr>
        <w:t xml:space="preserve">на задълженията за гаранционна поддръжка в срока по гаранцията,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има право да прекрати незабавно Договора, като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дължи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неустойка в размер на 20 % (</w:t>
      </w:r>
      <w:r w:rsidRPr="56384782">
        <w:rPr>
          <w:rFonts w:ascii="Times New Roman" w:eastAsia="Times New Roman" w:hAnsi="Times New Roman" w:cs="Times New Roman"/>
          <w:i/>
          <w:iCs/>
          <w:sz w:val="24"/>
          <w:szCs w:val="24"/>
          <w:lang w:eastAsia="bg-BG"/>
        </w:rPr>
        <w:t>двадесет процента</w:t>
      </w:r>
      <w:r w:rsidRPr="56384782">
        <w:rPr>
          <w:rFonts w:ascii="Times New Roman" w:eastAsia="Times New Roman" w:hAnsi="Times New Roman" w:cs="Times New Roman"/>
          <w:sz w:val="24"/>
          <w:szCs w:val="24"/>
          <w:lang w:eastAsia="bg-BG"/>
        </w:rPr>
        <w:t>) от общата цена на Договора по чл. 2, ал. 1. </w:t>
      </w:r>
    </w:p>
    <w:p w14:paraId="19A04E4F"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50"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b/>
          <w:bCs/>
          <w:sz w:val="24"/>
          <w:szCs w:val="24"/>
        </w:rPr>
        <w:t>(6)</w:t>
      </w:r>
      <w:r w:rsidRPr="56384782">
        <w:rPr>
          <w:rFonts w:ascii="Times New Roman" w:eastAsia="Times New Roman" w:hAnsi="Times New Roman"/>
          <w:sz w:val="24"/>
          <w:szCs w:val="24"/>
        </w:rPr>
        <w:t xml:space="preserve"> При нарушение от страна на ИЗПЪЛНИТЕЛЯ на правата на интелектуална собственост на ВЪЗЛОЖИТЕЛЯ, ИЗПЪЛНИТЕЛЯТ дължи неустойка в размер на </w:t>
      </w:r>
      <w:r w:rsidRPr="56384782">
        <w:rPr>
          <w:rFonts w:ascii="Times New Roman" w:hAnsi="Times New Roman"/>
          <w:sz w:val="24"/>
          <w:szCs w:val="24"/>
        </w:rPr>
        <w:t>5% (пет на сто) от общата стойност на Договора.</w:t>
      </w:r>
    </w:p>
    <w:p w14:paraId="19A04E51" w14:textId="77777777" w:rsidR="00315415" w:rsidRPr="001B76C3" w:rsidRDefault="00315415" w:rsidP="00D91EA5">
      <w:pPr>
        <w:spacing w:after="0" w:line="240" w:lineRule="auto"/>
        <w:jc w:val="both"/>
        <w:rPr>
          <w:rFonts w:ascii="Times New Roman" w:hAnsi="Times New Roman"/>
          <w:sz w:val="24"/>
          <w:szCs w:val="24"/>
        </w:rPr>
      </w:pPr>
    </w:p>
    <w:p w14:paraId="19A04E52" w14:textId="77777777" w:rsidR="005E12FB"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Чл.16.</w:t>
      </w:r>
      <w:r w:rsidRPr="56384782">
        <w:rPr>
          <w:rFonts w:ascii="Times New Roman" w:hAnsi="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19A04E53" w14:textId="77777777" w:rsidR="00DE4F85" w:rsidRPr="001B76C3" w:rsidRDefault="00DE4F85" w:rsidP="00DE4F85">
      <w:pPr>
        <w:spacing w:after="0" w:line="240" w:lineRule="auto"/>
        <w:jc w:val="both"/>
        <w:rPr>
          <w:rFonts w:ascii="Times New Roman" w:hAnsi="Times New Roman"/>
          <w:sz w:val="24"/>
          <w:szCs w:val="24"/>
        </w:rPr>
      </w:pPr>
    </w:p>
    <w:p w14:paraId="19A04E54"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Чл.17.</w:t>
      </w:r>
      <w:r w:rsidRPr="56384782">
        <w:rPr>
          <w:rFonts w:ascii="Times New Roman" w:hAnsi="Times New Roman"/>
          <w:sz w:val="24"/>
          <w:szCs w:val="24"/>
        </w:rPr>
        <w:t xml:space="preserve"> Когато усвояването на гаранцията за изпълнение на договора не е достатъчна за покриване на пълния размер на дължима от ИЗПЪЛНИТЕЛЯ неустойка, ВЪЗЛОЖИТЕЛЯТ кани ИЗПЪЛНИТЕЛЯ писмено да заплати дължимия остатък, като му предоставя подходящ срок. В този случай ВЪЗЛОЖИТЕЛЯТ може да прихване вземането си за неустойка от задълженията си за плащане на която и да е част от цената на Договора.</w:t>
      </w:r>
    </w:p>
    <w:p w14:paraId="19A04E55" w14:textId="77777777" w:rsidR="00DE4F85" w:rsidRPr="001B76C3" w:rsidRDefault="00DE4F85" w:rsidP="00DE4F85">
      <w:pPr>
        <w:pStyle w:val="a7"/>
        <w:spacing w:after="0" w:line="240" w:lineRule="auto"/>
        <w:ind w:left="0"/>
        <w:contextualSpacing w:val="0"/>
        <w:jc w:val="both"/>
        <w:rPr>
          <w:rFonts w:ascii="Times New Roman" w:eastAsia="Times New Roman" w:hAnsi="Times New Roman"/>
          <w:sz w:val="24"/>
          <w:szCs w:val="24"/>
          <w:lang w:eastAsia="bg-BG"/>
        </w:rPr>
      </w:pPr>
    </w:p>
    <w:p w14:paraId="19A04E56" w14:textId="77777777" w:rsidR="005E12FB" w:rsidRPr="001B76C3" w:rsidRDefault="56384782" w:rsidP="56384782">
      <w:pPr>
        <w:pStyle w:val="a7"/>
        <w:spacing w:after="0" w:line="240" w:lineRule="auto"/>
        <w:ind w:left="0"/>
        <w:contextualSpacing w:val="0"/>
        <w:jc w:val="both"/>
        <w:rPr>
          <w:rFonts w:ascii="Times New Roman" w:hAnsi="Times New Roman"/>
          <w:sz w:val="24"/>
          <w:szCs w:val="24"/>
        </w:rPr>
      </w:pPr>
      <w:r w:rsidRPr="56384782">
        <w:rPr>
          <w:rFonts w:ascii="Times New Roman" w:eastAsia="Times New Roman" w:hAnsi="Times New Roman"/>
          <w:b/>
          <w:bCs/>
          <w:sz w:val="24"/>
          <w:szCs w:val="24"/>
          <w:lang w:eastAsia="bg-BG"/>
        </w:rPr>
        <w:t>Чл. 18.</w:t>
      </w:r>
      <w:r w:rsidRPr="56384782">
        <w:rPr>
          <w:rFonts w:ascii="Times New Roman" w:eastAsia="Times New Roman" w:hAnsi="Times New Roman"/>
          <w:sz w:val="24"/>
          <w:szCs w:val="24"/>
          <w:lang w:eastAsia="bg-BG"/>
        </w:rPr>
        <w:t xml:space="preserve"> Неустойките се заплащат незабавно при поискване от ВЪЗЛОЖИТЕЛЯ. В случай че банковата сметка на ВЪЗЛОЖИТЕЛЯ не е заверена със сумата на неустойката в срок от </w:t>
      </w:r>
      <w:r w:rsidRPr="56384782">
        <w:rPr>
          <w:rFonts w:ascii="Times New Roman" w:eastAsia="Times New Roman" w:hAnsi="Times New Roman"/>
          <w:sz w:val="24"/>
          <w:szCs w:val="24"/>
        </w:rPr>
        <w:t>10 (десет) работни дни</w:t>
      </w:r>
      <w:r w:rsidRPr="56384782">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9A04E57" w14:textId="77777777" w:rsidR="005E12FB" w:rsidRPr="001B76C3" w:rsidRDefault="005E12FB" w:rsidP="00D91EA5">
      <w:pPr>
        <w:pStyle w:val="a7"/>
        <w:spacing w:after="0" w:line="240" w:lineRule="auto"/>
        <w:ind w:left="0"/>
        <w:contextualSpacing w:val="0"/>
        <w:jc w:val="both"/>
        <w:rPr>
          <w:rFonts w:ascii="Times New Roman" w:hAnsi="Times New Roman"/>
          <w:sz w:val="24"/>
          <w:szCs w:val="24"/>
        </w:rPr>
      </w:pPr>
    </w:p>
    <w:p w14:paraId="19A04E58"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ПОДИЗПЪЛНИТЕЛИ</w:t>
      </w:r>
    </w:p>
    <w:p w14:paraId="19A04E59"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5A"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Чл.19. (1)</w:t>
      </w:r>
      <w:r w:rsidRPr="56384782">
        <w:rPr>
          <w:rFonts w:ascii="Times New Roman" w:eastAsia="Times New Roman" w:hAnsi="Times New Roman" w:cs="Times New Roman"/>
          <w:sz w:val="24"/>
          <w:szCs w:val="24"/>
          <w:lang w:eastAsia="bg-BG"/>
        </w:rPr>
        <w:t xml:space="preserve"> За извършване на дейностите по Договора,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има право да ползва само подизпълнителите, посочени от него в офертата, въз основа на която е избран за </w:t>
      </w:r>
      <w:r w:rsidRPr="56384782">
        <w:rPr>
          <w:rFonts w:ascii="Times New Roman" w:eastAsia="Times New Roman" w:hAnsi="Times New Roman" w:cs="Times New Roman"/>
          <w:caps/>
          <w:sz w:val="24"/>
          <w:szCs w:val="24"/>
          <w:lang w:eastAsia="bg-BG"/>
        </w:rPr>
        <w:t>Изпълнител</w:t>
      </w:r>
      <w:r w:rsidRPr="56384782">
        <w:rPr>
          <w:rFonts w:ascii="Times New Roman" w:eastAsia="Times New Roman" w:hAnsi="Times New Roman" w:cs="Times New Roman"/>
          <w:sz w:val="24"/>
          <w:szCs w:val="24"/>
          <w:lang w:eastAsia="bg-BG"/>
        </w:rPr>
        <w:t>.</w:t>
      </w:r>
    </w:p>
    <w:p w14:paraId="19A04E5B"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9A04E5C" w14:textId="0F9C2ADF"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19A04E5D"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xml:space="preserve"> Независимо от използването на подизпълнители, отговорността за изпълнение на настоящия Договор е на Изпълнителя.</w:t>
      </w:r>
    </w:p>
    <w:p w14:paraId="19A04E5E" w14:textId="587C684A"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(5)</w:t>
      </w:r>
      <w:r w:rsidRPr="56384782">
        <w:rPr>
          <w:rFonts w:ascii="Times New Roman" w:eastAsia="Times New Roman" w:hAnsi="Times New Roman" w:cs="Times New Roman"/>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9A04E5F"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0"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Чл.20. (1)</w:t>
      </w:r>
      <w:r w:rsidRPr="56384782">
        <w:rPr>
          <w:rFonts w:ascii="Times New Roman" w:eastAsia="Times New Roman" w:hAnsi="Times New Roman" w:cs="Times New Roman"/>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19A04E61"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т.1. приложимите клаузи на Договора са задължителни за изпълнение от подизпълнителите;</w:t>
      </w:r>
    </w:p>
    <w:p w14:paraId="19A04E62"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т.2. действията на Подизпълнителите няма да доведат пряко или косвено до неизпълнение на Договора;</w:t>
      </w:r>
    </w:p>
    <w:p w14:paraId="19A04E63"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9A04E64"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5" w14:textId="77777777" w:rsidR="00DE4F85" w:rsidRPr="001B76C3" w:rsidRDefault="56384782" w:rsidP="56384782">
      <w:pPr>
        <w:spacing w:after="0" w:line="240" w:lineRule="auto"/>
        <w:jc w:val="both"/>
        <w:rPr>
          <w:rFonts w:ascii="Times New Roman" w:eastAsia="Times New Roman" w:hAnsi="Times New Roman" w:cs="Times New Roman"/>
          <w:b/>
          <w:bCs/>
          <w:sz w:val="24"/>
          <w:szCs w:val="24"/>
          <w:lang w:eastAsia="bg-BG"/>
        </w:rPr>
      </w:pPr>
      <w:r w:rsidRPr="56384782">
        <w:rPr>
          <w:rFonts w:ascii="Times New Roman" w:eastAsia="Times New Roman" w:hAnsi="Times New Roman" w:cs="Times New Roman"/>
          <w:b/>
          <w:bCs/>
          <w:sz w:val="24"/>
          <w:szCs w:val="24"/>
          <w:lang w:eastAsia="bg-BG"/>
        </w:rPr>
        <w:t xml:space="preserve">Чл. 21. (1) </w:t>
      </w:r>
      <w:r w:rsidRPr="56384782">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19A04E66"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7"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Разплащанията по алинея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9A04E68"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9"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Към искането по алинея (2) Изпълнителят предоставя становище, от което да е видно дали оспорва плащанията или част от тях като недължими.</w:t>
      </w:r>
    </w:p>
    <w:p w14:paraId="19A04E6A"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B"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xml:space="preserve"> Възложителят има право да откаже плащане по алинея (2), когато искането за плащане е оспорено, до момента на отстраняване на причината за отказа.</w:t>
      </w:r>
    </w:p>
    <w:p w14:paraId="19A04E6C" w14:textId="77777777" w:rsidR="005E12FB" w:rsidRPr="001B76C3" w:rsidRDefault="005E12FB" w:rsidP="00D91EA5">
      <w:pPr>
        <w:spacing w:after="0" w:line="240" w:lineRule="auto"/>
        <w:jc w:val="both"/>
        <w:rPr>
          <w:rFonts w:ascii="Times New Roman" w:eastAsia="Times New Roman" w:hAnsi="Times New Roman"/>
          <w:sz w:val="24"/>
          <w:szCs w:val="24"/>
        </w:rPr>
      </w:pPr>
    </w:p>
    <w:p w14:paraId="19A04E6D" w14:textId="77777777" w:rsidR="005E12FB" w:rsidRPr="001B76C3" w:rsidRDefault="56384782" w:rsidP="56384782">
      <w:pPr>
        <w:pStyle w:val="1"/>
        <w:numPr>
          <w:ilvl w:val="0"/>
          <w:numId w:val="2"/>
        </w:numPr>
        <w:spacing w:before="0" w:after="0"/>
        <w:jc w:val="center"/>
        <w:rPr>
          <w:rFonts w:cs="Times New Roman"/>
          <w:sz w:val="24"/>
          <w:szCs w:val="24"/>
        </w:rPr>
      </w:pPr>
      <w:r w:rsidRPr="56384782">
        <w:rPr>
          <w:rFonts w:cs="Times New Roman"/>
          <w:sz w:val="24"/>
          <w:szCs w:val="24"/>
        </w:rPr>
        <w:t>ОРГАНИЗАЦИЯ И УПРАВЛЕНИЕ НА ИЗПЪЛНЕНИЕТО ДОГОВОРА. ЕКСПЕРТИ</w:t>
      </w:r>
    </w:p>
    <w:p w14:paraId="19A04E6E"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Чл.22 (1)</w:t>
      </w:r>
      <w:r w:rsidRPr="56384782">
        <w:rPr>
          <w:rFonts w:ascii="Times New Roman" w:eastAsia="Times New Roman" w:hAnsi="Times New Roman"/>
          <w:sz w:val="24"/>
          <w:szCs w:val="24"/>
          <w:lang w:eastAsia="bg-BG"/>
        </w:rPr>
        <w:t xml:space="preserve"> ИЗПЪЛНИТЕЛЯТ носи пълна отговорност за изпълнението на предмета на Договора. </w:t>
      </w:r>
    </w:p>
    <w:p w14:paraId="19A04E6F"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14:paraId="19A04E70"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b/>
          <w:bCs/>
          <w:sz w:val="24"/>
          <w:szCs w:val="24"/>
          <w:lang w:eastAsia="bg-BG"/>
        </w:rPr>
        <w:t>Чл.23 (1)</w:t>
      </w:r>
      <w:r w:rsidRPr="56384782">
        <w:rPr>
          <w:rFonts w:ascii="Times New Roman" w:eastAsia="Times New Roman" w:hAnsi="Times New Roman"/>
          <w:sz w:val="24"/>
          <w:szCs w:val="24"/>
          <w:lang w:eastAsia="bg-BG"/>
        </w:rPr>
        <w:t xml:space="preserve"> ИЗПЪЛНИТЕЛЯТ се задължава да осигури участието на експерти, съобразно посоченото в неговата оферта, в рамките на изпълнението на договора.  </w:t>
      </w:r>
    </w:p>
    <w:p w14:paraId="19A04E71" w14:textId="77777777" w:rsidR="00284F66"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ИЗПЪЛНИТЕЛЯТ се задължава да гарантира, че експертите ще изпълняват задълженията си по начина и условията на Техническото си предложение и Техническите спецификации на ВЪЗЛОЖИТЕЛЯ.  </w:t>
      </w:r>
    </w:p>
    <w:p w14:paraId="19A04E72"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ИЗПЪЛНИТЕЛЯТ няма право да извършва промени в състава на предложените от него експерти без изричното одобрение от страна на ВЪЗЛОЖИТЕЛЯ.</w:t>
      </w:r>
    </w:p>
    <w:p w14:paraId="19A04E73"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ИЗПЪЛНИТЕЛЯТ трябва по своя инициатива да предложи замяната на експерти в следните случаи: </w:t>
      </w:r>
    </w:p>
    <w:p w14:paraId="19A04E74" w14:textId="77777777" w:rsidR="005E12FB" w:rsidRPr="001B76C3" w:rsidRDefault="56384782" w:rsidP="56384782">
      <w:pPr>
        <w:pStyle w:val="a7"/>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в случай на смърт, болест или злополука на експерт;</w:t>
      </w:r>
    </w:p>
    <w:p w14:paraId="19A04E75" w14:textId="77777777" w:rsidR="005E12FB" w:rsidRPr="001B76C3" w:rsidRDefault="56384782" w:rsidP="56384782">
      <w:pPr>
        <w:pStyle w:val="a7"/>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в случай че експерт е признат за виновен от съда и осъден за умишлено престъпление; </w:t>
      </w:r>
    </w:p>
    <w:p w14:paraId="19A04E76" w14:textId="77777777" w:rsidR="005E12FB" w:rsidRPr="001B76C3" w:rsidRDefault="56384782" w:rsidP="56384782">
      <w:pPr>
        <w:pStyle w:val="a7"/>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ако се наложи замяна на в експерт по причина извън контрола на ИЗПЪЛНИТЕЛЯ (напускане и т.н.).</w:t>
      </w:r>
    </w:p>
    <w:p w14:paraId="19A04E77"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(5)</w:t>
      </w:r>
      <w:r w:rsidRPr="56384782">
        <w:rPr>
          <w:rFonts w:ascii="Times New Roman" w:eastAsia="Times New Roman" w:hAnsi="Times New Roman"/>
          <w:sz w:val="24"/>
          <w:szCs w:val="24"/>
          <w:lang w:eastAsia="bg-BG"/>
        </w:rPr>
        <w:t xml:space="preserve"> ВЪЗЛОЖИТЕЛЯТ може да поиска замяна, ако счита, че член на екипа на проекта е неефективен или не изпълнява задълженията си по Договора.</w:t>
      </w:r>
    </w:p>
    <w:p w14:paraId="19A04E78"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(6)</w:t>
      </w:r>
      <w:r w:rsidRPr="56384782">
        <w:rPr>
          <w:rFonts w:ascii="Times New Roman" w:eastAsia="Times New Roman" w:hAnsi="Times New Roman"/>
          <w:sz w:val="24"/>
          <w:szCs w:val="24"/>
          <w:lang w:eastAsia="bg-BG"/>
        </w:rPr>
        <w:t xml:space="preserve"> Страната, предлагаща или изискваща промени в екипа,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предложения нов експерт, като същите следва да отговарят на изискванията на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w:t>
      </w:r>
    </w:p>
    <w:p w14:paraId="19A04E79"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(7)</w:t>
      </w:r>
      <w:r w:rsidRPr="56384782">
        <w:rPr>
          <w:rFonts w:ascii="Times New Roman" w:eastAsia="Times New Roman" w:hAnsi="Times New Roman"/>
          <w:sz w:val="24"/>
          <w:szCs w:val="24"/>
          <w:lang w:eastAsia="bg-BG"/>
        </w:rPr>
        <w:t xml:space="preserve">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14:paraId="19A04E7A" w14:textId="77777777" w:rsidR="00284F66"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(8)</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cstheme="minorBidi"/>
          <w:sz w:val="24"/>
          <w:szCs w:val="24"/>
          <w:lang w:eastAsia="bg-BG"/>
        </w:rPr>
        <w:t xml:space="preserve">В случай че  експерт не бъде заменен веднага, </w:t>
      </w:r>
      <w:r w:rsidRPr="56384782">
        <w:rPr>
          <w:rFonts w:ascii="Times New Roman" w:eastAsia="Times New Roman" w:hAnsi="Times New Roman"/>
          <w:sz w:val="24"/>
          <w:szCs w:val="24"/>
          <w:lang w:eastAsia="bg-BG"/>
        </w:rPr>
        <w:t xml:space="preserve">ВЪЗЛОЖИТЕЛЯТ </w:t>
      </w:r>
      <w:r w:rsidRPr="56384782">
        <w:rPr>
          <w:rFonts w:ascii="Times New Roman" w:eastAsia="Times New Roman" w:hAnsi="Times New Roman" w:cstheme="minorBidi"/>
          <w:sz w:val="24"/>
          <w:szCs w:val="24"/>
          <w:lang w:eastAsia="bg-BG"/>
        </w:rPr>
        <w:t xml:space="preserve">може да поиска от </w:t>
      </w:r>
      <w:r w:rsidRPr="56384782">
        <w:rPr>
          <w:rFonts w:ascii="Times New Roman" w:eastAsia="Times New Roman" w:hAnsi="Times New Roman"/>
          <w:sz w:val="24"/>
          <w:szCs w:val="24"/>
          <w:lang w:eastAsia="bg-BG"/>
        </w:rPr>
        <w:t xml:space="preserve">ИЗПЪЛНИТЕЛЯ </w:t>
      </w:r>
      <w:r w:rsidRPr="56384782">
        <w:rPr>
          <w:rFonts w:ascii="Times New Roman" w:eastAsia="Times New Roman" w:hAnsi="Times New Roman" w:cstheme="minorBidi"/>
          <w:sz w:val="24"/>
          <w:szCs w:val="24"/>
          <w:lang w:eastAsia="bg-BG"/>
        </w:rPr>
        <w:t>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w:t>
      </w:r>
      <w:r w:rsidRPr="56384782">
        <w:rPr>
          <w:rFonts w:ascii="Times New Roman" w:eastAsia="Times New Roman" w:hAnsi="Times New Roman"/>
          <w:sz w:val="24"/>
          <w:szCs w:val="24"/>
          <w:lang w:eastAsia="bg-BG"/>
        </w:rPr>
        <w:t xml:space="preserve"> 3</w:t>
      </w:r>
      <w:r w:rsidRPr="56384782">
        <w:rPr>
          <w:rFonts w:ascii="Times New Roman" w:eastAsia="Times New Roman" w:hAnsi="Times New Roman" w:cstheme="minorBidi"/>
          <w:sz w:val="24"/>
          <w:szCs w:val="24"/>
          <w:lang w:eastAsia="bg-BG"/>
        </w:rPr>
        <w:t xml:space="preserve"> </w:t>
      </w:r>
      <w:r w:rsidRPr="56384782">
        <w:rPr>
          <w:rFonts w:ascii="Times New Roman" w:eastAsia="Times New Roman" w:hAnsi="Times New Roman"/>
          <w:sz w:val="24"/>
          <w:szCs w:val="24"/>
          <w:lang w:eastAsia="bg-BG"/>
        </w:rPr>
        <w:t>(три)</w:t>
      </w:r>
      <w:r w:rsidRPr="56384782">
        <w:rPr>
          <w:rFonts w:ascii="Times New Roman" w:eastAsia="Times New Roman" w:hAnsi="Times New Roman" w:cstheme="minorBidi"/>
          <w:sz w:val="24"/>
          <w:szCs w:val="24"/>
          <w:lang w:eastAsia="bg-BG"/>
        </w:rPr>
        <w:t xml:space="preserve"> месеца</w:t>
      </w:r>
      <w:r w:rsidRPr="56384782">
        <w:rPr>
          <w:rFonts w:ascii="Times New Roman" w:eastAsia="Times New Roman" w:hAnsi="Times New Roman"/>
          <w:sz w:val="24"/>
          <w:szCs w:val="24"/>
          <w:lang w:eastAsia="bg-BG"/>
        </w:rPr>
        <w:t>.</w:t>
      </w:r>
    </w:p>
    <w:p w14:paraId="19A04E7B"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(9)</w:t>
      </w:r>
      <w:r w:rsidRPr="56384782">
        <w:rPr>
          <w:rFonts w:ascii="Times New Roman" w:eastAsia="Times New Roman" w:hAnsi="Times New Roman"/>
          <w:sz w:val="24"/>
          <w:szCs w:val="24"/>
          <w:lang w:eastAsia="bg-BG"/>
        </w:rPr>
        <w:t xml:space="preserve"> Всички разходи, произтичащи от замяната на експерти, са за сметка на ИЗПЪЛНИТЕЛЯ.</w:t>
      </w:r>
    </w:p>
    <w:p w14:paraId="19A04E7C" w14:textId="77777777" w:rsidR="005E12FB" w:rsidRPr="001B76C3" w:rsidRDefault="005E12FB" w:rsidP="00D91EA5">
      <w:pPr>
        <w:spacing w:after="0" w:line="240" w:lineRule="auto"/>
        <w:jc w:val="both"/>
        <w:rPr>
          <w:rFonts w:ascii="Times New Roman" w:eastAsia="Times New Roman" w:hAnsi="Times New Roman"/>
          <w:bCs/>
          <w:sz w:val="24"/>
          <w:szCs w:val="24"/>
          <w:lang w:eastAsia="bg-BG"/>
        </w:rPr>
      </w:pPr>
    </w:p>
    <w:p w14:paraId="19A04E7D"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УСЛОВИЯ ЗА ПРЕКРАТЯВАНЕ И РАЗВАЛЯНЕ НА ДОГОВОРА</w:t>
      </w:r>
    </w:p>
    <w:p w14:paraId="19A04E7E"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Чл.24.</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b/>
          <w:bCs/>
          <w:sz w:val="24"/>
          <w:szCs w:val="24"/>
          <w:lang w:eastAsia="bg-BG"/>
        </w:rPr>
        <w:t>(1)</w:t>
      </w:r>
      <w:r w:rsidRPr="56384782">
        <w:rPr>
          <w:rFonts w:ascii="Times New Roman" w:eastAsia="Times New Roman" w:hAnsi="Times New Roman"/>
          <w:sz w:val="24"/>
          <w:szCs w:val="24"/>
          <w:lang w:eastAsia="bg-BG"/>
        </w:rPr>
        <w:t xml:space="preserve"> Договорът се прекратява: </w:t>
      </w:r>
    </w:p>
    <w:p w14:paraId="19A04E7F"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sz w:val="24"/>
          <w:szCs w:val="24"/>
          <w:lang w:eastAsia="bg-BG"/>
        </w:rPr>
        <w:t>по взаимно съгласие на Страните, изразено в писмена форма</w:t>
      </w:r>
      <w:r w:rsidRPr="56384782">
        <w:rPr>
          <w:rFonts w:ascii="Times New Roman" w:hAnsi="Times New Roman"/>
          <w:sz w:val="24"/>
          <w:szCs w:val="24"/>
        </w:rPr>
        <w:t xml:space="preserve">; </w:t>
      </w:r>
    </w:p>
    <w:p w14:paraId="19A04E80"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b/>
          <w:bCs/>
          <w:sz w:val="24"/>
          <w:szCs w:val="24"/>
          <w:lang w:eastAsia="bg-BG"/>
        </w:rPr>
        <w:t>т.2. </w:t>
      </w:r>
      <w:r w:rsidRPr="56384782">
        <w:rPr>
          <w:rFonts w:ascii="Times New Roman" w:eastAsia="Times New Roman" w:hAnsi="Times New Roman"/>
          <w:sz w:val="24"/>
          <w:szCs w:val="24"/>
          <w:lang w:eastAsia="bg-BG"/>
        </w:rPr>
        <w:t>с изпълнение от страна на Изпълнителя на всички задължения по договора, включително задълженията за гаранционна поддръжка, произтичащи от настоящия Договор</w:t>
      </w:r>
      <w:r w:rsidRPr="56384782">
        <w:rPr>
          <w:rFonts w:ascii="Times New Roman" w:hAnsi="Times New Roman"/>
          <w:sz w:val="24"/>
          <w:szCs w:val="24"/>
        </w:rPr>
        <w:t xml:space="preserve">; </w:t>
      </w:r>
    </w:p>
    <w:p w14:paraId="19A04E81"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т.3. </w:t>
      </w:r>
      <w:r w:rsidRPr="56384782">
        <w:rPr>
          <w:rFonts w:ascii="Times New Roman" w:hAnsi="Times New Roman"/>
          <w:sz w:val="24"/>
          <w:szCs w:val="24"/>
        </w:rPr>
        <w:t xml:space="preserve">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УО на </w:t>
      </w:r>
      <w:r w:rsidRPr="56384782">
        <w:rPr>
          <w:rFonts w:ascii="Times New Roman" w:hAnsi="Times New Roman"/>
          <w:sz w:val="24"/>
          <w:szCs w:val="24"/>
        </w:rPr>
        <w:lastRenderedPageBreak/>
        <w:t>Оперативна програма „Добро управление” 2014 - 2020, с писмено уведомление, веднага след настъпване на обстоятелствата;</w:t>
      </w:r>
    </w:p>
    <w:p w14:paraId="19A04E82"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т.4. </w:t>
      </w:r>
      <w:r w:rsidRPr="56384782">
        <w:rPr>
          <w:rFonts w:ascii="Times New Roman" w:hAnsi="Times New Roman"/>
          <w:sz w:val="24"/>
          <w:szCs w:val="24"/>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19A04E83"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т.5. </w:t>
      </w:r>
      <w:r w:rsidRPr="56384782">
        <w:rPr>
          <w:rFonts w:ascii="Times New Roman" w:hAnsi="Times New Roman"/>
          <w:sz w:val="24"/>
          <w:szCs w:val="24"/>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100 (сто) дни.</w:t>
      </w:r>
    </w:p>
    <w:p w14:paraId="19A04E84"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Възложителят може да прекрати Договора едностранно без предизвестие и с уведомление, изпратено до Изпълнителя:  </w:t>
      </w:r>
    </w:p>
    <w:p w14:paraId="19A04E85"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При системно (три и повече пъти) неизпълнение на задълженията за гаранционна поддръжка в срока по гаранцията, както и при пълно неизпълнение на задълженията на Изпълнителя за гаранционна поддръжка; или  </w:t>
      </w:r>
    </w:p>
    <w:p w14:paraId="19A04E86"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Когато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19A04E87" w14:textId="3A7FE0D9" w:rsidR="008E01D3" w:rsidRPr="001B76C3" w:rsidRDefault="56384782" w:rsidP="56384782">
      <w:pPr>
        <w:spacing w:after="0" w:line="240" w:lineRule="auto"/>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В случай че до крайния срок, посочен в чл. 5, ал. 2, или при пълно неизпълнение на задълженията на Изпълнителя да разработи и внедри софтуерните продукти в този срок, Възложителят има право да прекрати Договора без предизвестие, с едностранно писмено уведомление, без да дължи на Изпълнителя заплащане на извършената до момента работа, независимо от нейния характер, количество или качество, както и право да получи неустойка, съгласно условията на Договора. В този случай Възложителят има право да получи обратно всички платени авансово от Възложителя суми.</w:t>
      </w:r>
    </w:p>
    <w:p w14:paraId="19A04E88" w14:textId="2C80085C"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sz w:val="24"/>
          <w:szCs w:val="24"/>
          <w:lang w:eastAsia="bg-BG"/>
        </w:rPr>
        <w:t>при забава в изпълнението на дейност от Договора, продължила повече от 50 (петдесет) дни.</w:t>
      </w:r>
    </w:p>
    <w:p w14:paraId="19A04E89" w14:textId="77777777" w:rsidR="008E01D3" w:rsidRPr="001B76C3" w:rsidRDefault="008E01D3" w:rsidP="008E01D3">
      <w:pPr>
        <w:spacing w:after="0" w:line="240" w:lineRule="auto"/>
        <w:jc w:val="both"/>
        <w:rPr>
          <w:rFonts w:ascii="Times New Roman" w:hAnsi="Times New Roman"/>
          <w:sz w:val="24"/>
          <w:szCs w:val="24"/>
        </w:rPr>
      </w:pPr>
    </w:p>
    <w:p w14:paraId="19A04E8B" w14:textId="77777777" w:rsidR="00212B11"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ВЪЗЛОЖИТЕЛЯТ има право да развали Договора едностранно с едномесечно предизвестие при неточно, непълно или некачествено изпълнение на дейност от Договора. </w:t>
      </w:r>
    </w:p>
    <w:p w14:paraId="19A04E8C" w14:textId="77777777" w:rsidR="00212B11" w:rsidRPr="001B76C3" w:rsidRDefault="00212B11" w:rsidP="00212B11">
      <w:pPr>
        <w:spacing w:after="0" w:line="240" w:lineRule="auto"/>
        <w:jc w:val="both"/>
        <w:rPr>
          <w:rFonts w:ascii="Times New Roman" w:eastAsia="Times New Roman" w:hAnsi="Times New Roman"/>
          <w:b/>
          <w:bCs/>
          <w:caps/>
          <w:sz w:val="24"/>
          <w:szCs w:val="24"/>
          <w:lang w:eastAsia="bg-BG"/>
        </w:rPr>
      </w:pPr>
    </w:p>
    <w:p w14:paraId="19A04E8D"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25. (1)</w:t>
      </w:r>
      <w:r w:rsidRPr="56384782">
        <w:rPr>
          <w:rFonts w:ascii="Times New Roman" w:eastAsia="Times New Roman" w:hAnsi="Times New Roman"/>
          <w:sz w:val="24"/>
          <w:szCs w:val="24"/>
          <w:lang w:eastAsia="bg-BG"/>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19A04E8E" w14:textId="77777777" w:rsidR="00212B11"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14:paraId="19A04E8F" w14:textId="77777777" w:rsidR="005E12FB" w:rsidRPr="001B76C3" w:rsidRDefault="13FF6FF9" w:rsidP="13FF6FF9">
      <w:pPr>
        <w:spacing w:after="0" w:line="240" w:lineRule="auto"/>
        <w:jc w:val="both"/>
        <w:rPr>
          <w:rFonts w:ascii="Times New Roman" w:eastAsia="Times New Roman" w:hAnsi="Times New Roman"/>
          <w:sz w:val="24"/>
          <w:szCs w:val="24"/>
          <w:lang w:eastAsia="bg-BG"/>
        </w:rPr>
      </w:pPr>
      <w:r w:rsidRPr="13FF6FF9">
        <w:rPr>
          <w:rFonts w:ascii="Times New Roman" w:eastAsia="Times New Roman" w:hAnsi="Times New Roman"/>
          <w:b/>
          <w:bCs/>
          <w:sz w:val="24"/>
          <w:szCs w:val="24"/>
          <w:lang w:eastAsia="bg-BG"/>
        </w:rPr>
        <w:t xml:space="preserve"> (3)</w:t>
      </w:r>
      <w:r w:rsidRPr="13FF6FF9">
        <w:rPr>
          <w:rFonts w:ascii="Times New Roman" w:eastAsia="Times New Roman" w:hAnsi="Times New Roman"/>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9A04E90" w14:textId="77777777" w:rsidR="005E12FB" w:rsidRPr="001B76C3" w:rsidRDefault="005E12FB" w:rsidP="00D91EA5">
      <w:pPr>
        <w:spacing w:after="0" w:line="240" w:lineRule="auto"/>
        <w:jc w:val="both"/>
        <w:rPr>
          <w:rFonts w:ascii="Times New Roman" w:eastAsia="Times New Roman" w:hAnsi="Times New Roman"/>
          <w:bCs/>
          <w:sz w:val="24"/>
          <w:szCs w:val="24"/>
          <w:lang w:eastAsia="bg-BG"/>
        </w:rPr>
      </w:pPr>
    </w:p>
    <w:p w14:paraId="19A04E91"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lastRenderedPageBreak/>
        <w:t>НЕПРЕОДОЛИМА СИЛА</w:t>
      </w:r>
    </w:p>
    <w:p w14:paraId="19A04E92"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26. (1)</w:t>
      </w:r>
      <w:r w:rsidRPr="56384782">
        <w:rPr>
          <w:rFonts w:ascii="Times New Roman" w:eastAsia="Times New Roman" w:hAnsi="Times New Roman"/>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9A04E93"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9A04E94"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w:t>
      </w:r>
    </w:p>
    <w:p w14:paraId="19A04E95"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19A04E96" w14:textId="77777777" w:rsidR="00C9770A" w:rsidRPr="001B76C3" w:rsidRDefault="00C9770A" w:rsidP="00C9770A">
      <w:pPr>
        <w:pStyle w:val="a7"/>
        <w:spacing w:after="0" w:line="240" w:lineRule="auto"/>
        <w:ind w:left="0"/>
        <w:contextualSpacing w:val="0"/>
        <w:jc w:val="both"/>
        <w:rPr>
          <w:rFonts w:ascii="Times New Roman" w:eastAsia="Times New Roman" w:hAnsi="Times New Roman"/>
          <w:b/>
          <w:bCs/>
          <w:sz w:val="24"/>
          <w:szCs w:val="24"/>
          <w:lang w:eastAsia="bg-BG"/>
        </w:rPr>
      </w:pPr>
    </w:p>
    <w:p w14:paraId="19A04E97"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27. (1)</w:t>
      </w:r>
      <w:r w:rsidRPr="56384782">
        <w:rPr>
          <w:rFonts w:ascii="Times New Roman" w:eastAsia="Times New Roman" w:hAnsi="Times New Roman"/>
          <w:sz w:val="24"/>
          <w:szCs w:val="24"/>
          <w:lang w:eastAsia="bg-BG"/>
        </w:rPr>
        <w:t xml:space="preserve">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19A04E98" w14:textId="77777777" w:rsidR="005E12FB" w:rsidRPr="001B76C3" w:rsidRDefault="56384782" w:rsidP="56384782">
      <w:pPr>
        <w:pStyle w:val="a7"/>
        <w:spacing w:after="0" w:line="240" w:lineRule="auto"/>
        <w:ind w:left="0"/>
        <w:contextualSpacing w:val="0"/>
        <w:jc w:val="both"/>
        <w:rPr>
          <w:rFonts w:ascii="Arial" w:hAnsi="Arial" w:cs="Arial"/>
          <w:sz w:val="26"/>
          <w:szCs w:val="26"/>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Ако в срока по ал. 1, Страна по Договора 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19A04E99"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19A04E9A" w14:textId="77777777" w:rsidR="005E12FB" w:rsidRPr="001B76C3" w:rsidRDefault="005E12FB" w:rsidP="00D91EA5">
      <w:pPr>
        <w:pStyle w:val="a7"/>
        <w:spacing w:after="0" w:line="240" w:lineRule="auto"/>
        <w:ind w:left="0"/>
        <w:contextualSpacing w:val="0"/>
        <w:jc w:val="both"/>
        <w:rPr>
          <w:rFonts w:ascii="Times New Roman" w:eastAsia="Times New Roman" w:hAnsi="Times New Roman"/>
          <w:bCs/>
          <w:sz w:val="24"/>
          <w:szCs w:val="24"/>
          <w:lang w:eastAsia="bg-BG"/>
        </w:rPr>
      </w:pPr>
    </w:p>
    <w:p w14:paraId="19A04E9B"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КОНФИДЕНЦИАЛНОСТ</w:t>
      </w:r>
    </w:p>
    <w:p w14:paraId="19A04E9C" w14:textId="77777777" w:rsidR="00D508F5" w:rsidRPr="001B76C3" w:rsidRDefault="56384782" w:rsidP="56384782">
      <w:pPr>
        <w:spacing w:after="0" w:line="240" w:lineRule="auto"/>
        <w:jc w:val="both"/>
        <w:rPr>
          <w:sz w:val="24"/>
          <w:szCs w:val="24"/>
        </w:rPr>
      </w:pPr>
      <w:r w:rsidRPr="56384782">
        <w:rPr>
          <w:rFonts w:ascii="Times New Roman" w:eastAsia="Times New Roman" w:hAnsi="Times New Roman"/>
          <w:b/>
          <w:bCs/>
          <w:sz w:val="24"/>
          <w:szCs w:val="24"/>
          <w:lang w:eastAsia="bg-BG"/>
        </w:rPr>
        <w:t>Чл. 28. (1)</w:t>
      </w:r>
      <w:r w:rsidRPr="56384782">
        <w:rPr>
          <w:rFonts w:ascii="Times New Roman" w:eastAsia="Times New Roman" w:hAnsi="Times New Roman"/>
          <w:sz w:val="24"/>
          <w:szCs w:val="24"/>
          <w:lang w:eastAsia="bg-BG"/>
        </w:rPr>
        <w:t xml:space="preserve"> Страните се съгласяват да третират като конфиденциална всяка информация, получена при и по повод изпълнението на Договора: </w:t>
      </w:r>
      <w:r w:rsidRPr="56384782">
        <w:rPr>
          <w:rFonts w:ascii="Times New Roman" w:eastAsia="Times New Roman" w:hAnsi="Times New Roman"/>
          <w:noProof/>
          <w:sz w:val="24"/>
          <w:szCs w:val="24"/>
          <w:lang w:eastAsia="en-GB"/>
        </w:rPr>
        <w:t xml:space="preserve">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както и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както и такива, </w:t>
      </w:r>
      <w:r w:rsidRPr="56384782">
        <w:rPr>
          <w:rFonts w:ascii="Times New Roman" w:eastAsia="Times New Roman" w:hAnsi="Times New Roman"/>
          <w:sz w:val="24"/>
          <w:szCs w:val="24"/>
          <w:lang w:eastAsia="bg-BG"/>
        </w:rPr>
        <w:t>които са или упоменати, или декларирани като конфиденциални, или са такива по своята същност и/или наименованието им предполага да бъдат конфиденциални.</w:t>
      </w:r>
    </w:p>
    <w:p w14:paraId="19A04E9D" w14:textId="77777777" w:rsidR="00D508F5" w:rsidRPr="001B76C3" w:rsidRDefault="00D508F5" w:rsidP="00D508F5">
      <w:pPr>
        <w:suppressAutoHyphens/>
        <w:spacing w:after="0" w:line="240" w:lineRule="auto"/>
        <w:ind w:firstLine="708"/>
        <w:jc w:val="both"/>
        <w:rPr>
          <w:rFonts w:ascii="Times New Roman" w:eastAsia="Times New Roman" w:hAnsi="Times New Roman"/>
          <w:bCs/>
          <w:noProof/>
          <w:sz w:val="24"/>
          <w:szCs w:val="24"/>
          <w:lang w:eastAsia="en-GB"/>
        </w:rPr>
      </w:pPr>
      <w:r w:rsidRPr="001B76C3">
        <w:rPr>
          <w:rFonts w:ascii="Times New Roman" w:eastAsia="Times New Roman" w:hAnsi="Times New Roman"/>
          <w:bCs/>
          <w:noProof/>
          <w:sz w:val="24"/>
          <w:szCs w:val="24"/>
          <w:lan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9A04E9E" w14:textId="77777777" w:rsidR="00D508F5" w:rsidRPr="001B76C3" w:rsidRDefault="00D508F5" w:rsidP="002A4014">
      <w:pPr>
        <w:spacing w:after="0" w:line="240" w:lineRule="auto"/>
        <w:jc w:val="both"/>
        <w:rPr>
          <w:rFonts w:ascii="Times New Roman" w:eastAsia="Times New Roman" w:hAnsi="Times New Roman"/>
          <w:sz w:val="24"/>
          <w:szCs w:val="24"/>
          <w:lang w:eastAsia="bg-BG"/>
        </w:rPr>
      </w:pPr>
    </w:p>
    <w:p w14:paraId="19A04E9F" w14:textId="77777777" w:rsidR="002A4014"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b/>
          <w:bCs/>
          <w:sz w:val="24"/>
          <w:szCs w:val="24"/>
          <w:lang w:eastAsia="bg-BG"/>
        </w:rPr>
        <w:lastRenderedPageBreak/>
        <w:t xml:space="preserve"> (2)</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cs="Times New Roman"/>
          <w:sz w:val="24"/>
          <w:szCs w:val="24"/>
          <w:lang w:eastAsia="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служител/консултант/трета страна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56384782">
        <w:rPr>
          <w:rFonts w:ascii="Times New Roman" w:eastAsia="Times New Roman" w:hAnsi="Times New Roman" w:cs="Times New Roman"/>
          <w:sz w:val="24"/>
          <w:szCs w:val="24"/>
          <w:lang w:eastAsia="bg-BG"/>
        </w:rPr>
        <w:t>конфиденциалност</w:t>
      </w:r>
      <w:proofErr w:type="spellEnd"/>
      <w:r w:rsidRPr="56384782">
        <w:rPr>
          <w:rFonts w:ascii="Times New Roman" w:eastAsia="Times New Roman" w:hAnsi="Times New Roman" w:cs="Times New Roman"/>
          <w:sz w:val="24"/>
          <w:szCs w:val="24"/>
          <w:lang w:eastAsia="bg-BG"/>
        </w:rPr>
        <w:t>.</w:t>
      </w:r>
    </w:p>
    <w:p w14:paraId="19A04EA0"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В случай че ИЗПЪЛНИТЕЛЯТ е в нарушение на горното си задължение, ВЪЗЛОЖИТЕЛЯТ запазва правото да прекрати Договора и/или плащането, и да потърси компенсация за всички загуби, които може да са претърпени в резултат на разкриването на информацията.  </w:t>
      </w:r>
    </w:p>
    <w:p w14:paraId="19A04EA1" w14:textId="77777777" w:rsidR="002A4014" w:rsidRPr="001B76C3" w:rsidRDefault="002A4014" w:rsidP="002A4014">
      <w:pPr>
        <w:pStyle w:val="a7"/>
        <w:spacing w:after="0" w:line="240" w:lineRule="auto"/>
        <w:ind w:left="0"/>
        <w:contextualSpacing w:val="0"/>
        <w:jc w:val="both"/>
        <w:rPr>
          <w:rFonts w:ascii="Times New Roman" w:eastAsia="Times New Roman" w:hAnsi="Times New Roman"/>
          <w:bCs/>
          <w:sz w:val="24"/>
          <w:szCs w:val="24"/>
          <w:lang w:eastAsia="bg-BG"/>
        </w:rPr>
      </w:pPr>
    </w:p>
    <w:p w14:paraId="19A04EA2"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Чл.29.</w:t>
      </w:r>
      <w:r w:rsidRPr="56384782">
        <w:rPr>
          <w:rFonts w:ascii="Times New Roman" w:eastAsia="Times New Roman" w:hAnsi="Times New Roman"/>
          <w:sz w:val="24"/>
          <w:szCs w:val="24"/>
          <w:lang w:eastAsia="bg-BG"/>
        </w:rPr>
        <w:t xml:space="preserve"> Задълженията по предходния член не се прилагат: </w:t>
      </w:r>
    </w:p>
    <w:p w14:paraId="19A04EA3"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били притежание на ИЗПЪЛНИТЕЛЯ преди получаването им от ВЪЗЛОЖИТЕЛЯ;</w:t>
      </w:r>
    </w:p>
    <w:p w14:paraId="19A04EA4"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или станат обществено достояние без вина на ИЗПЪЛНИТЕЛЯ;</w:t>
      </w:r>
    </w:p>
    <w:p w14:paraId="19A04EA5"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правомерно получени от ИЗПЪЛНИТЕЛЯ от трето лице, което не е задължено с клаузата за поверителност на ВЪЗЛОЖИТЕЛЯ;</w:t>
      </w:r>
    </w:p>
    <w:p w14:paraId="19A04EA6"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разкрити без задължение за поверителност на трета страна от или с разрешението на ВЪЗЛОЖИТЕЛЯ;</w:t>
      </w:r>
    </w:p>
    <w:p w14:paraId="19A04EA7"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независимо разработени от ИЗПЪЛНИТЕЛЯ;</w:t>
      </w:r>
    </w:p>
    <w:p w14:paraId="19A04EA8" w14:textId="77777777" w:rsidR="005E12FB" w:rsidRPr="001B76C3" w:rsidRDefault="56384782" w:rsidP="56384782">
      <w:pPr>
        <w:pStyle w:val="a7"/>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за документи, данни и информация, чието публикуване в общественото пространство се изисква по силата на закона. </w:t>
      </w:r>
    </w:p>
    <w:p w14:paraId="19A04EA9" w14:textId="77777777" w:rsidR="005E12FB" w:rsidRPr="001B76C3" w:rsidRDefault="005E12FB" w:rsidP="00D91EA5">
      <w:pPr>
        <w:pStyle w:val="a7"/>
        <w:spacing w:after="0" w:line="240" w:lineRule="auto"/>
        <w:ind w:left="0"/>
        <w:contextualSpacing w:val="0"/>
        <w:jc w:val="both"/>
        <w:rPr>
          <w:rFonts w:ascii="Times New Roman" w:eastAsia="Times New Roman" w:hAnsi="Times New Roman"/>
          <w:bCs/>
          <w:sz w:val="24"/>
          <w:szCs w:val="24"/>
          <w:lang w:eastAsia="bg-BG"/>
        </w:rPr>
      </w:pPr>
    </w:p>
    <w:p w14:paraId="19A04EAA" w14:textId="77777777" w:rsidR="005E12FB" w:rsidRPr="001B76C3" w:rsidRDefault="56384782" w:rsidP="56384782">
      <w:pPr>
        <w:pStyle w:val="1"/>
        <w:numPr>
          <w:ilvl w:val="0"/>
          <w:numId w:val="2"/>
        </w:numPr>
        <w:spacing w:before="0" w:after="0"/>
        <w:jc w:val="center"/>
        <w:rPr>
          <w:rFonts w:cs="Times New Roman"/>
          <w:sz w:val="24"/>
          <w:szCs w:val="24"/>
        </w:rPr>
      </w:pPr>
      <w:r w:rsidRPr="56384782">
        <w:rPr>
          <w:rFonts w:cs="Times New Roman"/>
          <w:sz w:val="24"/>
          <w:szCs w:val="24"/>
        </w:rPr>
        <w:t xml:space="preserve">ИНФОРМАЦИЯ И ПУБЛИЧНОСТ </w:t>
      </w:r>
    </w:p>
    <w:p w14:paraId="19A04EAB"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30. (1)</w:t>
      </w:r>
      <w:r w:rsidRPr="56384782">
        <w:rPr>
          <w:rFonts w:ascii="Times New Roman" w:eastAsia="Times New Roman" w:hAnsi="Times New Roman"/>
          <w:sz w:val="24"/>
          <w:szCs w:val="24"/>
          <w:lang w:eastAsia="bg-BG"/>
        </w:rPr>
        <w:t xml:space="preserve"> При изпълнение на Договора, ИЗПЪЛНИТЕЛЯТ се задължава да спазва всички изисквания, произтичащи от правилата, по които работи Оперативна програма „Добро управление“ 2014 - 2020, вкл. но не само условията за информация и публичност описани в „Единен наръчник на бенефициента за прилагане на правилата за информация и комуникация 2014-2020 г.“ </w:t>
      </w:r>
    </w:p>
    <w:p w14:paraId="19A04EAC"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 xml:space="preserve">(2) </w:t>
      </w:r>
      <w:r w:rsidRPr="56384782">
        <w:rPr>
          <w:rFonts w:ascii="Times New Roman" w:eastAsia="Times New Roman" w:hAnsi="Times New Roman"/>
          <w:sz w:val="24"/>
          <w:szCs w:val="24"/>
          <w:lang w:eastAsia="bg-BG"/>
        </w:rPr>
        <w:t xml:space="preserve">ИЗПЪЛНИТЕЛЯТ се задължава да поставя текста: „По проект, № ..., финансиран от Оперативна програма „Добро управление“, </w:t>
      </w:r>
      <w:proofErr w:type="spellStart"/>
      <w:r w:rsidRPr="56384782">
        <w:rPr>
          <w:rFonts w:ascii="Times New Roman" w:eastAsia="Times New Roman" w:hAnsi="Times New Roman"/>
          <w:sz w:val="24"/>
          <w:szCs w:val="24"/>
          <w:lang w:eastAsia="bg-BG"/>
        </w:rPr>
        <w:t>съфинансирана</w:t>
      </w:r>
      <w:proofErr w:type="spellEnd"/>
      <w:r w:rsidRPr="56384782">
        <w:rPr>
          <w:rFonts w:ascii="Times New Roman" w:eastAsia="Times New Roman" w:hAnsi="Times New Roman"/>
          <w:sz w:val="24"/>
          <w:szCs w:val="24"/>
          <w:lang w:eastAsia="bg-BG"/>
        </w:rPr>
        <w:t xml:space="preserve"> от Европейския съюз чрез Европейския социален фонд” или негов съкратен вариант, одобрен от ВЪЗЛОЖИТЕЛЯ, върху всеки документ (вкл. издаваните фактури) и работен материал, свързан с изпълнението на този договор, независимо от това, дали документът или материалът са изготвени с цел постигане на публичност или само за вътрешна употреба.</w:t>
      </w:r>
    </w:p>
    <w:p w14:paraId="19A04EAD" w14:textId="77777777" w:rsidR="005E12FB" w:rsidRPr="001B76C3" w:rsidRDefault="005E12FB" w:rsidP="00D91EA5">
      <w:pPr>
        <w:pStyle w:val="a7"/>
        <w:spacing w:after="0" w:line="240" w:lineRule="auto"/>
        <w:ind w:left="0"/>
        <w:contextualSpacing w:val="0"/>
        <w:jc w:val="both"/>
        <w:rPr>
          <w:rFonts w:ascii="Times New Roman" w:eastAsia="Times New Roman" w:hAnsi="Times New Roman"/>
          <w:bCs/>
          <w:sz w:val="24"/>
          <w:szCs w:val="24"/>
          <w:lang w:eastAsia="bg-BG"/>
        </w:rPr>
      </w:pPr>
    </w:p>
    <w:p w14:paraId="19A04EAE" w14:textId="77777777" w:rsidR="005E12FB" w:rsidRPr="001B76C3" w:rsidRDefault="56384782" w:rsidP="56384782">
      <w:pPr>
        <w:pStyle w:val="1"/>
        <w:numPr>
          <w:ilvl w:val="0"/>
          <w:numId w:val="2"/>
        </w:numPr>
        <w:spacing w:before="0" w:after="0"/>
        <w:ind w:hanging="360"/>
        <w:jc w:val="center"/>
        <w:rPr>
          <w:rFonts w:cs="Times New Roman"/>
          <w:sz w:val="24"/>
          <w:szCs w:val="24"/>
        </w:rPr>
      </w:pPr>
      <w:r w:rsidRPr="56384782">
        <w:rPr>
          <w:rFonts w:cs="Times New Roman"/>
          <w:sz w:val="24"/>
          <w:szCs w:val="24"/>
        </w:rPr>
        <w:t>ДОПЪЛНИТЕЛНИ РАЗПОРЕДБИ</w:t>
      </w:r>
    </w:p>
    <w:p w14:paraId="19A04EAF" w14:textId="77777777" w:rsidR="005E12FB" w:rsidRPr="001B76C3" w:rsidRDefault="56384782" w:rsidP="56384782">
      <w:pPr>
        <w:pStyle w:val="a7"/>
        <w:spacing w:after="0" w:line="240" w:lineRule="auto"/>
        <w:ind w:left="0" w:firstLine="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31. (1)</w:t>
      </w:r>
      <w:r w:rsidRPr="56384782">
        <w:rPr>
          <w:rFonts w:ascii="Times New Roman" w:eastAsia="Times New Roman" w:hAnsi="Times New Roman"/>
          <w:sz w:val="24"/>
          <w:szCs w:val="24"/>
          <w:lang w:eastAsia="bg-BG"/>
        </w:rPr>
        <w:t xml:space="preserve"> 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p>
    <w:p w14:paraId="19A04EB0"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19A04EB1" w14:textId="77777777" w:rsidR="00995537"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lastRenderedPageBreak/>
        <w:t>(3)</w:t>
      </w:r>
      <w:r w:rsidRPr="56384782">
        <w:rPr>
          <w:rFonts w:ascii="Times New Roman" w:eastAsia="Times New Roman" w:hAnsi="Times New Roman"/>
          <w:sz w:val="24"/>
          <w:szCs w:val="24"/>
          <w:lang w:eastAsia="bg-BG"/>
        </w:rPr>
        <w:t xml:space="preserve">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19A04EB2"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32. (1)</w:t>
      </w:r>
      <w:r w:rsidRPr="56384782">
        <w:rPr>
          <w:rFonts w:ascii="Times New Roman" w:eastAsia="Times New Roman" w:hAnsi="Times New Roman"/>
          <w:sz w:val="24"/>
          <w:szCs w:val="24"/>
          <w:lang w:eastAsia="bg-BG"/>
        </w:rPr>
        <w:t xml:space="preserve"> Адресите за кореспонденция на страните по договора са, както следва:</w:t>
      </w:r>
    </w:p>
    <w:p w14:paraId="19A04EB3" w14:textId="77777777" w:rsidR="005E12FB" w:rsidRPr="001B76C3" w:rsidRDefault="56384782" w:rsidP="56384782">
      <w:pPr>
        <w:pStyle w:val="a7"/>
        <w:numPr>
          <w:ilvl w:val="0"/>
          <w:numId w:val="24"/>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на ВЪЗЛОЖИТЕЛЯ:</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E12FB" w:rsidRPr="001B76C3" w14:paraId="19A04EB6" w14:textId="77777777" w:rsidTr="56384782">
        <w:tc>
          <w:tcPr>
            <w:tcW w:w="3964" w:type="dxa"/>
          </w:tcPr>
          <w:p w14:paraId="19A04EB4" w14:textId="77777777" w:rsidR="005E12FB" w:rsidRPr="001B76C3" w:rsidRDefault="56384782" w:rsidP="56384782">
            <w:pPr>
              <w:spacing w:after="0" w:line="240" w:lineRule="auto"/>
              <w:rPr>
                <w:sz w:val="24"/>
                <w:szCs w:val="24"/>
              </w:rPr>
            </w:pPr>
            <w:r w:rsidRPr="56384782">
              <w:rPr>
                <w:sz w:val="24"/>
                <w:szCs w:val="24"/>
              </w:rPr>
              <w:t xml:space="preserve">Упълномощен/-и представител/-ли: </w:t>
            </w:r>
          </w:p>
        </w:tc>
        <w:tc>
          <w:tcPr>
            <w:tcW w:w="5098" w:type="dxa"/>
          </w:tcPr>
          <w:p w14:paraId="19A04EB5" w14:textId="77777777" w:rsidR="005E12FB" w:rsidRPr="001B76C3" w:rsidRDefault="005E12FB" w:rsidP="00D91EA5">
            <w:pPr>
              <w:spacing w:after="0" w:line="240" w:lineRule="auto"/>
              <w:jc w:val="both"/>
              <w:rPr>
                <w:sz w:val="24"/>
                <w:szCs w:val="24"/>
              </w:rPr>
            </w:pPr>
          </w:p>
        </w:tc>
      </w:tr>
      <w:tr w:rsidR="005E12FB" w:rsidRPr="001B76C3" w14:paraId="19A04EB9" w14:textId="77777777" w:rsidTr="56384782">
        <w:tc>
          <w:tcPr>
            <w:tcW w:w="3964" w:type="dxa"/>
          </w:tcPr>
          <w:p w14:paraId="19A04EB7" w14:textId="77777777" w:rsidR="005E12FB" w:rsidRPr="001B76C3" w:rsidRDefault="56384782" w:rsidP="56384782">
            <w:pPr>
              <w:spacing w:after="0" w:line="240" w:lineRule="auto"/>
              <w:jc w:val="both"/>
              <w:rPr>
                <w:sz w:val="24"/>
                <w:szCs w:val="24"/>
              </w:rPr>
            </w:pPr>
            <w:r w:rsidRPr="56384782">
              <w:rPr>
                <w:sz w:val="24"/>
                <w:szCs w:val="24"/>
              </w:rPr>
              <w:t xml:space="preserve">Адрес за контакти: </w:t>
            </w:r>
          </w:p>
        </w:tc>
        <w:tc>
          <w:tcPr>
            <w:tcW w:w="5098" w:type="dxa"/>
          </w:tcPr>
          <w:p w14:paraId="19A04EB8" w14:textId="77777777" w:rsidR="005E12FB" w:rsidRPr="001B76C3" w:rsidRDefault="005E12FB" w:rsidP="00D91EA5">
            <w:pPr>
              <w:spacing w:after="0" w:line="240" w:lineRule="auto"/>
              <w:jc w:val="both"/>
              <w:rPr>
                <w:sz w:val="24"/>
                <w:szCs w:val="24"/>
              </w:rPr>
            </w:pPr>
          </w:p>
        </w:tc>
      </w:tr>
      <w:tr w:rsidR="005E12FB" w:rsidRPr="001B76C3" w14:paraId="19A04EBC" w14:textId="77777777" w:rsidTr="56384782">
        <w:tc>
          <w:tcPr>
            <w:tcW w:w="3964" w:type="dxa"/>
          </w:tcPr>
          <w:p w14:paraId="19A04EBA" w14:textId="77777777" w:rsidR="005E12FB" w:rsidRPr="001B76C3" w:rsidRDefault="56384782" w:rsidP="56384782">
            <w:pPr>
              <w:spacing w:after="0" w:line="240" w:lineRule="auto"/>
              <w:jc w:val="both"/>
              <w:rPr>
                <w:sz w:val="24"/>
                <w:szCs w:val="24"/>
              </w:rPr>
            </w:pPr>
            <w:r w:rsidRPr="56384782">
              <w:rPr>
                <w:sz w:val="24"/>
                <w:szCs w:val="24"/>
              </w:rPr>
              <w:t xml:space="preserve">Тел.: </w:t>
            </w:r>
          </w:p>
        </w:tc>
        <w:tc>
          <w:tcPr>
            <w:tcW w:w="5098" w:type="dxa"/>
          </w:tcPr>
          <w:p w14:paraId="19A04EBB" w14:textId="77777777" w:rsidR="005E12FB" w:rsidRPr="001B76C3" w:rsidRDefault="005E12FB" w:rsidP="00D91EA5">
            <w:pPr>
              <w:spacing w:after="0" w:line="240" w:lineRule="auto"/>
              <w:jc w:val="both"/>
              <w:rPr>
                <w:sz w:val="24"/>
                <w:szCs w:val="24"/>
              </w:rPr>
            </w:pPr>
          </w:p>
        </w:tc>
      </w:tr>
      <w:tr w:rsidR="005E12FB" w:rsidRPr="001B76C3" w14:paraId="19A04EBF" w14:textId="77777777" w:rsidTr="56384782">
        <w:tc>
          <w:tcPr>
            <w:tcW w:w="3964" w:type="dxa"/>
          </w:tcPr>
          <w:p w14:paraId="19A04EBD" w14:textId="77777777" w:rsidR="005E12FB" w:rsidRPr="001B76C3" w:rsidRDefault="56384782" w:rsidP="56384782">
            <w:pPr>
              <w:spacing w:after="0" w:line="240" w:lineRule="auto"/>
              <w:jc w:val="both"/>
              <w:rPr>
                <w:sz w:val="24"/>
                <w:szCs w:val="24"/>
              </w:rPr>
            </w:pPr>
            <w:r w:rsidRPr="56384782">
              <w:rPr>
                <w:sz w:val="24"/>
                <w:szCs w:val="24"/>
              </w:rPr>
              <w:t>Факс:</w:t>
            </w:r>
          </w:p>
        </w:tc>
        <w:tc>
          <w:tcPr>
            <w:tcW w:w="5098" w:type="dxa"/>
          </w:tcPr>
          <w:p w14:paraId="19A04EBE" w14:textId="77777777" w:rsidR="005E12FB" w:rsidRPr="001B76C3" w:rsidRDefault="005E12FB" w:rsidP="00D91EA5">
            <w:pPr>
              <w:spacing w:after="0" w:line="240" w:lineRule="auto"/>
              <w:jc w:val="both"/>
              <w:rPr>
                <w:sz w:val="24"/>
                <w:szCs w:val="24"/>
                <w:lang w:val="ru-RU"/>
              </w:rPr>
            </w:pPr>
          </w:p>
        </w:tc>
      </w:tr>
      <w:tr w:rsidR="005E12FB" w:rsidRPr="001B76C3" w14:paraId="19A04EC2" w14:textId="77777777" w:rsidTr="56384782">
        <w:tc>
          <w:tcPr>
            <w:tcW w:w="3964" w:type="dxa"/>
          </w:tcPr>
          <w:p w14:paraId="19A04EC0" w14:textId="77777777" w:rsidR="005E12FB" w:rsidRPr="001B76C3" w:rsidRDefault="005E12FB" w:rsidP="56384782">
            <w:pPr>
              <w:spacing w:after="0" w:line="240" w:lineRule="auto"/>
              <w:rPr>
                <w:sz w:val="24"/>
                <w:szCs w:val="24"/>
                <w:lang w:val="ru-RU"/>
              </w:rPr>
            </w:pPr>
            <w:r w:rsidRPr="001B76C3">
              <w:rPr>
                <w:sz w:val="24"/>
                <w:szCs w:val="24"/>
              </w:rPr>
              <w:t xml:space="preserve">Адрес на електронна поща: </w:t>
            </w:r>
            <w:r w:rsidRPr="001B76C3">
              <w:rPr>
                <w:sz w:val="24"/>
                <w:szCs w:val="24"/>
              </w:rPr>
              <w:tab/>
            </w:r>
          </w:p>
        </w:tc>
        <w:tc>
          <w:tcPr>
            <w:tcW w:w="5098" w:type="dxa"/>
          </w:tcPr>
          <w:p w14:paraId="19A04EC1" w14:textId="77777777" w:rsidR="005E12FB" w:rsidRPr="001B76C3" w:rsidRDefault="005E12FB" w:rsidP="00D91EA5">
            <w:pPr>
              <w:spacing w:after="0" w:line="240" w:lineRule="auto"/>
              <w:jc w:val="both"/>
              <w:rPr>
                <w:sz w:val="24"/>
                <w:szCs w:val="24"/>
              </w:rPr>
            </w:pPr>
          </w:p>
        </w:tc>
      </w:tr>
    </w:tbl>
    <w:p w14:paraId="19A04EC3" w14:textId="77777777" w:rsidR="005E12FB" w:rsidRPr="001B76C3" w:rsidRDefault="56384782" w:rsidP="56384782">
      <w:pPr>
        <w:pStyle w:val="a7"/>
        <w:numPr>
          <w:ilvl w:val="0"/>
          <w:numId w:val="24"/>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на ИЗПЪЛНИТЕЛЯ:</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E12FB" w:rsidRPr="001B76C3" w14:paraId="19A04EC6" w14:textId="77777777" w:rsidTr="56384782">
        <w:tc>
          <w:tcPr>
            <w:tcW w:w="4106" w:type="dxa"/>
          </w:tcPr>
          <w:p w14:paraId="19A04EC4" w14:textId="77777777" w:rsidR="005E12FB" w:rsidRPr="001B76C3" w:rsidRDefault="56384782" w:rsidP="56384782">
            <w:pPr>
              <w:spacing w:after="0" w:line="240" w:lineRule="auto"/>
              <w:jc w:val="both"/>
              <w:rPr>
                <w:sz w:val="24"/>
                <w:szCs w:val="24"/>
              </w:rPr>
            </w:pPr>
            <w:r w:rsidRPr="56384782">
              <w:rPr>
                <w:sz w:val="24"/>
                <w:szCs w:val="24"/>
              </w:rPr>
              <w:t xml:space="preserve">Упълномощен/-и представител/-ли: </w:t>
            </w:r>
          </w:p>
        </w:tc>
        <w:tc>
          <w:tcPr>
            <w:tcW w:w="4956" w:type="dxa"/>
          </w:tcPr>
          <w:p w14:paraId="19A04EC5" w14:textId="77777777" w:rsidR="005E12FB" w:rsidRPr="001B76C3" w:rsidRDefault="005E12FB" w:rsidP="00D91EA5">
            <w:pPr>
              <w:spacing w:after="0" w:line="240" w:lineRule="auto"/>
              <w:jc w:val="both"/>
              <w:rPr>
                <w:sz w:val="24"/>
                <w:szCs w:val="24"/>
              </w:rPr>
            </w:pPr>
          </w:p>
        </w:tc>
      </w:tr>
      <w:tr w:rsidR="005E12FB" w:rsidRPr="001B76C3" w14:paraId="19A04EC9" w14:textId="77777777" w:rsidTr="56384782">
        <w:tc>
          <w:tcPr>
            <w:tcW w:w="4106" w:type="dxa"/>
          </w:tcPr>
          <w:p w14:paraId="19A04EC7" w14:textId="77777777" w:rsidR="005E12FB" w:rsidRPr="001B76C3" w:rsidRDefault="56384782" w:rsidP="56384782">
            <w:pPr>
              <w:spacing w:after="0" w:line="240" w:lineRule="auto"/>
              <w:jc w:val="both"/>
              <w:rPr>
                <w:sz w:val="24"/>
                <w:szCs w:val="24"/>
                <w:lang w:val="ru-RU"/>
              </w:rPr>
            </w:pPr>
            <w:r w:rsidRPr="56384782">
              <w:rPr>
                <w:sz w:val="24"/>
                <w:szCs w:val="24"/>
              </w:rPr>
              <w:t>Адрес за контакти:</w:t>
            </w:r>
          </w:p>
        </w:tc>
        <w:tc>
          <w:tcPr>
            <w:tcW w:w="4956" w:type="dxa"/>
          </w:tcPr>
          <w:p w14:paraId="19A04EC8" w14:textId="77777777" w:rsidR="005E12FB" w:rsidRPr="001B76C3" w:rsidRDefault="005E12FB" w:rsidP="00D91EA5">
            <w:pPr>
              <w:spacing w:after="0" w:line="240" w:lineRule="auto"/>
              <w:jc w:val="both"/>
              <w:rPr>
                <w:sz w:val="24"/>
                <w:szCs w:val="24"/>
              </w:rPr>
            </w:pPr>
          </w:p>
        </w:tc>
      </w:tr>
      <w:tr w:rsidR="005E12FB" w:rsidRPr="001B76C3" w14:paraId="19A04ECC" w14:textId="77777777" w:rsidTr="56384782">
        <w:tc>
          <w:tcPr>
            <w:tcW w:w="4106" w:type="dxa"/>
          </w:tcPr>
          <w:p w14:paraId="19A04ECA" w14:textId="77777777" w:rsidR="005E12FB" w:rsidRPr="001B76C3" w:rsidRDefault="56384782" w:rsidP="56384782">
            <w:pPr>
              <w:spacing w:after="0" w:line="240" w:lineRule="auto"/>
              <w:jc w:val="both"/>
              <w:rPr>
                <w:sz w:val="24"/>
                <w:szCs w:val="24"/>
              </w:rPr>
            </w:pPr>
            <w:r w:rsidRPr="56384782">
              <w:rPr>
                <w:sz w:val="24"/>
                <w:szCs w:val="24"/>
              </w:rPr>
              <w:t>Тел.:</w:t>
            </w:r>
          </w:p>
        </w:tc>
        <w:tc>
          <w:tcPr>
            <w:tcW w:w="4956" w:type="dxa"/>
          </w:tcPr>
          <w:p w14:paraId="19A04ECB" w14:textId="77777777" w:rsidR="005E12FB" w:rsidRPr="001B76C3" w:rsidRDefault="005E12FB" w:rsidP="00D91EA5">
            <w:pPr>
              <w:spacing w:after="0" w:line="240" w:lineRule="auto"/>
              <w:jc w:val="both"/>
              <w:rPr>
                <w:sz w:val="24"/>
                <w:szCs w:val="24"/>
              </w:rPr>
            </w:pPr>
          </w:p>
        </w:tc>
      </w:tr>
      <w:tr w:rsidR="005E12FB" w:rsidRPr="001B76C3" w14:paraId="19A04ECF" w14:textId="77777777" w:rsidTr="56384782">
        <w:tc>
          <w:tcPr>
            <w:tcW w:w="4106" w:type="dxa"/>
          </w:tcPr>
          <w:p w14:paraId="19A04ECD" w14:textId="77777777" w:rsidR="005E12FB" w:rsidRPr="001B76C3" w:rsidRDefault="56384782" w:rsidP="56384782">
            <w:pPr>
              <w:spacing w:after="0" w:line="240" w:lineRule="auto"/>
              <w:jc w:val="both"/>
              <w:rPr>
                <w:sz w:val="24"/>
                <w:szCs w:val="24"/>
              </w:rPr>
            </w:pPr>
            <w:r w:rsidRPr="56384782">
              <w:rPr>
                <w:sz w:val="24"/>
                <w:szCs w:val="24"/>
              </w:rPr>
              <w:t>Факс:</w:t>
            </w:r>
          </w:p>
        </w:tc>
        <w:tc>
          <w:tcPr>
            <w:tcW w:w="4956" w:type="dxa"/>
          </w:tcPr>
          <w:p w14:paraId="19A04ECE" w14:textId="77777777" w:rsidR="005E12FB" w:rsidRPr="001B76C3" w:rsidRDefault="005E12FB" w:rsidP="00D91EA5">
            <w:pPr>
              <w:spacing w:after="0" w:line="240" w:lineRule="auto"/>
              <w:jc w:val="both"/>
              <w:rPr>
                <w:sz w:val="24"/>
                <w:szCs w:val="24"/>
              </w:rPr>
            </w:pPr>
          </w:p>
        </w:tc>
      </w:tr>
      <w:tr w:rsidR="005E12FB" w:rsidRPr="001B76C3" w14:paraId="19A04ED2" w14:textId="77777777" w:rsidTr="56384782">
        <w:tc>
          <w:tcPr>
            <w:tcW w:w="4106" w:type="dxa"/>
          </w:tcPr>
          <w:p w14:paraId="19A04ED0" w14:textId="77777777" w:rsidR="005E12FB" w:rsidRPr="001B76C3" w:rsidRDefault="56384782" w:rsidP="56384782">
            <w:pPr>
              <w:spacing w:after="0" w:line="240" w:lineRule="auto"/>
              <w:jc w:val="both"/>
              <w:rPr>
                <w:sz w:val="24"/>
                <w:szCs w:val="24"/>
                <w:lang w:val="ru-RU"/>
              </w:rPr>
            </w:pPr>
            <w:r w:rsidRPr="56384782">
              <w:rPr>
                <w:sz w:val="24"/>
                <w:szCs w:val="24"/>
              </w:rPr>
              <w:t>Адрес на електронна поща:</w:t>
            </w:r>
          </w:p>
        </w:tc>
        <w:tc>
          <w:tcPr>
            <w:tcW w:w="4956" w:type="dxa"/>
          </w:tcPr>
          <w:p w14:paraId="19A04ED1" w14:textId="77777777" w:rsidR="005E12FB" w:rsidRPr="001B76C3" w:rsidRDefault="005E12FB" w:rsidP="00D91EA5">
            <w:pPr>
              <w:spacing w:after="0" w:line="240" w:lineRule="auto"/>
              <w:jc w:val="both"/>
              <w:rPr>
                <w:sz w:val="24"/>
                <w:szCs w:val="24"/>
              </w:rPr>
            </w:pPr>
          </w:p>
        </w:tc>
      </w:tr>
    </w:tbl>
    <w:p w14:paraId="19A04ED3"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При промяна на посочените данни всяка от страните е длъжна да уведоми другата незабавно. </w:t>
      </w:r>
    </w:p>
    <w:p w14:paraId="19A04ED4"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19A04ED5" w14:textId="77777777" w:rsidR="005E12FB" w:rsidRPr="001B76C3" w:rsidRDefault="56384782" w:rsidP="56384782">
      <w:pPr>
        <w:pStyle w:val="a7"/>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За дата на съобщението или уведомлението се счита:</w:t>
      </w:r>
    </w:p>
    <w:p w14:paraId="19A04ED6" w14:textId="77777777" w:rsidR="005E12FB" w:rsidRPr="001B76C3" w:rsidRDefault="56384782" w:rsidP="56384782">
      <w:pPr>
        <w:pStyle w:val="a7"/>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предаването – при лично предаване на уведомлението;</w:t>
      </w:r>
    </w:p>
    <w:p w14:paraId="19A04ED7" w14:textId="77777777" w:rsidR="005E12FB" w:rsidRPr="001B76C3" w:rsidRDefault="56384782" w:rsidP="56384782">
      <w:pPr>
        <w:pStyle w:val="a7"/>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пощенското клеймо на обратната разписка – при изпращане по пощата;</w:t>
      </w:r>
    </w:p>
    <w:p w14:paraId="19A04ED8" w14:textId="77777777" w:rsidR="005E12FB" w:rsidRPr="001B76C3" w:rsidRDefault="56384782" w:rsidP="56384782">
      <w:pPr>
        <w:pStyle w:val="a7"/>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доставка, отбелязана върху куриерската разписка – при изпращане по куриер;</w:t>
      </w:r>
    </w:p>
    <w:p w14:paraId="19A04ED9" w14:textId="77777777" w:rsidR="005E12FB" w:rsidRPr="001B76C3" w:rsidRDefault="56384782" w:rsidP="56384782">
      <w:pPr>
        <w:pStyle w:val="a7"/>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приемането – при изпращане по факс;</w:t>
      </w:r>
    </w:p>
    <w:p w14:paraId="19A04EDA" w14:textId="77777777" w:rsidR="005E12FB" w:rsidRPr="001B76C3" w:rsidRDefault="56384782" w:rsidP="56384782">
      <w:pPr>
        <w:pStyle w:val="a7"/>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датата на постъпването му в посочената от адресата информационна система (адрес на електронна поща) - </w:t>
      </w:r>
      <w:r w:rsidRPr="56384782">
        <w:rPr>
          <w:rFonts w:ascii="Times New Roman" w:eastAsia="Times New Roman" w:hAnsi="Times New Roman"/>
          <w:noProof/>
          <w:sz w:val="24"/>
          <w:szCs w:val="24"/>
          <w:lang w:eastAsia="en-GB"/>
        </w:rPr>
        <w:t>при изпращане по електронна поща</w:t>
      </w:r>
      <w:r w:rsidRPr="56384782">
        <w:rPr>
          <w:rFonts w:ascii="Times New Roman" w:hAnsi="Times New Roman"/>
          <w:sz w:val="24"/>
          <w:szCs w:val="24"/>
        </w:rPr>
        <w:t>.</w:t>
      </w:r>
    </w:p>
    <w:p w14:paraId="19A04EDB" w14:textId="77777777" w:rsidR="00995537" w:rsidRPr="001B76C3" w:rsidRDefault="00995537" w:rsidP="00995537">
      <w:pPr>
        <w:spacing w:after="0"/>
        <w:jc w:val="both"/>
        <w:rPr>
          <w:rFonts w:ascii="Times New Roman" w:hAnsi="Times New Roman"/>
          <w:sz w:val="24"/>
          <w:szCs w:val="24"/>
        </w:rPr>
      </w:pPr>
    </w:p>
    <w:p w14:paraId="19A04EDC" w14:textId="24EB6DDA" w:rsidR="00995537" w:rsidRPr="001B76C3" w:rsidRDefault="009B2B42" w:rsidP="56384782">
      <w:pPr>
        <w:spacing w:after="0"/>
        <w:jc w:val="both"/>
        <w:rPr>
          <w:rFonts w:ascii="Times New Roman" w:hAnsi="Times New Roman"/>
          <w:sz w:val="24"/>
          <w:szCs w:val="24"/>
        </w:rPr>
      </w:pPr>
      <w:r>
        <w:rPr>
          <w:rFonts w:ascii="Times New Roman" w:eastAsia="Times New Roman" w:hAnsi="Times New Roman"/>
          <w:b/>
          <w:bCs/>
          <w:sz w:val="24"/>
          <w:szCs w:val="24"/>
          <w:lang w:eastAsia="bg-BG"/>
        </w:rPr>
        <w:tab/>
      </w:r>
      <w:r w:rsidR="56384782" w:rsidRPr="56384782">
        <w:rPr>
          <w:rFonts w:ascii="Times New Roman" w:eastAsia="Times New Roman" w:hAnsi="Times New Roman"/>
          <w:b/>
          <w:bCs/>
          <w:sz w:val="24"/>
          <w:szCs w:val="24"/>
          <w:lang w:eastAsia="bg-BG"/>
        </w:rPr>
        <w:t xml:space="preserve">Чл. 33. </w:t>
      </w:r>
      <w:r w:rsidR="56384782" w:rsidRPr="56384782">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9A04EDD" w14:textId="05E45DB4" w:rsidR="00780CC1" w:rsidRPr="001B76C3" w:rsidRDefault="009B2B42" w:rsidP="56384782">
      <w:pPr>
        <w:spacing w:after="0" w:line="240" w:lineRule="auto"/>
        <w:jc w:val="both"/>
        <w:textAlignment w:val="baseline"/>
        <w:rPr>
          <w:rFonts w:ascii="Segoe UI" w:eastAsia="Times New Roman" w:hAnsi="Segoe UI" w:cs="Segoe UI"/>
          <w:sz w:val="12"/>
          <w:szCs w:val="12"/>
          <w:lang w:eastAsia="bg-BG"/>
        </w:rPr>
      </w:pPr>
      <w:r>
        <w:rPr>
          <w:rFonts w:ascii="Times New Roman" w:eastAsia="Times New Roman" w:hAnsi="Times New Roman" w:cs="Times New Roman"/>
          <w:b/>
          <w:bCs/>
          <w:sz w:val="24"/>
          <w:szCs w:val="24"/>
          <w:lang w:eastAsia="bg-BG"/>
        </w:rPr>
        <w:tab/>
      </w:r>
      <w:r w:rsidR="56384782" w:rsidRPr="56384782">
        <w:rPr>
          <w:rFonts w:ascii="Times New Roman" w:eastAsia="Times New Roman" w:hAnsi="Times New Roman" w:cs="Times New Roman"/>
          <w:b/>
          <w:bCs/>
          <w:sz w:val="24"/>
          <w:szCs w:val="24"/>
          <w:lang w:eastAsia="bg-BG"/>
        </w:rPr>
        <w:t>Чл. 33. (1)</w:t>
      </w:r>
      <w:r w:rsidR="56384782" w:rsidRPr="56384782">
        <w:rPr>
          <w:rFonts w:ascii="Times New Roman" w:eastAsia="Times New Roman" w:hAnsi="Times New Roman" w:cs="Times New Roman"/>
          <w:sz w:val="24"/>
          <w:szCs w:val="24"/>
          <w:lang w:eastAsia="bg-BG"/>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19A04EDE"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b/>
          <w:bCs/>
          <w:sz w:val="24"/>
          <w:szCs w:val="24"/>
          <w:lang w:eastAsia="bg-BG"/>
        </w:rPr>
        <w:t>(2)</w:t>
      </w:r>
      <w:r w:rsidRPr="13FF6FF9">
        <w:rPr>
          <w:rFonts w:ascii="Times New Roman" w:eastAsia="Times New Roman" w:hAnsi="Times New Roman" w:cs="Times New Roman"/>
          <w:sz w:val="24"/>
          <w:szCs w:val="24"/>
          <w:lang w:eastAsia="bg-BG"/>
        </w:rPr>
        <w:t>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14:paraId="19A04EDF" w14:textId="77777777" w:rsidR="00780CC1" w:rsidRDefault="13FF6FF9" w:rsidP="13FF6FF9">
      <w:pPr>
        <w:spacing w:after="0" w:line="240" w:lineRule="auto"/>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p w14:paraId="378BEDF9" w14:textId="77777777" w:rsidR="009B2B42" w:rsidRPr="00804C49" w:rsidRDefault="009B2B42" w:rsidP="00804C49">
      <w:pPr>
        <w:pStyle w:val="1"/>
        <w:numPr>
          <w:ilvl w:val="0"/>
          <w:numId w:val="41"/>
        </w:numPr>
        <w:rPr>
          <w:rFonts w:eastAsia="Times New Roman"/>
          <w:sz w:val="24"/>
          <w:szCs w:val="24"/>
        </w:rPr>
      </w:pPr>
      <w:r w:rsidRPr="00804C49">
        <w:rPr>
          <w:rFonts w:eastAsia="Times New Roman"/>
          <w:sz w:val="24"/>
          <w:szCs w:val="24"/>
        </w:rPr>
        <w:lastRenderedPageBreak/>
        <w:t>ОБРАБОТВАНЕ И ЗАЩИТА НА ЛИЧНИТЕ ДАННИ</w:t>
      </w:r>
    </w:p>
    <w:p w14:paraId="0E35409A"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p>
    <w:p w14:paraId="00229B7C" w14:textId="36879633" w:rsidR="009B2B42" w:rsidRPr="009B2B42" w:rsidRDefault="009B2B42" w:rsidP="009B2B42">
      <w:pPr>
        <w:spacing w:after="0" w:line="240" w:lineRule="auto"/>
        <w:ind w:right="3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9B2B42">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34</w:t>
      </w:r>
      <w:r w:rsidRPr="009B2B42">
        <w:rPr>
          <w:rFonts w:ascii="Times New Roman" w:eastAsia="Times New Roman" w:hAnsi="Times New Roman" w:cs="Times New Roman"/>
          <w:b/>
          <w:sz w:val="24"/>
          <w:szCs w:val="24"/>
        </w:rPr>
        <w:t xml:space="preserve">. </w:t>
      </w:r>
      <w:r w:rsidRPr="009B2B42">
        <w:rPr>
          <w:rFonts w:ascii="Times New Roman" w:eastAsia="Times New Roman" w:hAnsi="Times New Roman" w:cs="Times New Roman"/>
          <w:sz w:val="24"/>
          <w:szCs w:val="24"/>
        </w:rPr>
        <w:t>(1)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4AB3A4C9"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w:t>
      </w:r>
      <w:proofErr w:type="spellStart"/>
      <w:r w:rsidRPr="009B2B42">
        <w:rPr>
          <w:rFonts w:ascii="Times New Roman" w:eastAsia="Times New Roman" w:hAnsi="Times New Roman" w:cs="Times New Roman"/>
          <w:sz w:val="24"/>
          <w:szCs w:val="24"/>
        </w:rPr>
        <w:t>1</w:t>
      </w:r>
      <w:proofErr w:type="spellEnd"/>
      <w:r w:rsidRPr="009B2B42">
        <w:rPr>
          <w:rFonts w:ascii="Times New Roman" w:eastAsia="Times New Roman" w:hAnsi="Times New Roman" w:cs="Times New Roman"/>
          <w:sz w:val="24"/>
          <w:szCs w:val="24"/>
        </w:rPr>
        <w:t>.Ограничаване на обработването на личните данни само до необходимите за изпълнението на договора цели;</w:t>
      </w:r>
    </w:p>
    <w:p w14:paraId="68C58A76"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7D5DB81D"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(2) Страните се задължават:</w:t>
      </w:r>
    </w:p>
    <w:p w14:paraId="0F6D3C48"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1.Да не съхраняват лични данни и да изтриват незабавно личните данни, които са ползвали за нуждите на договора, когато вече не са необходими;</w:t>
      </w:r>
    </w:p>
    <w:p w14:paraId="6CAE407D"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2. Да не обработват личн</w:t>
      </w:r>
      <w:bookmarkStart w:id="0" w:name="_GoBack"/>
      <w:bookmarkEnd w:id="0"/>
      <w:r w:rsidRPr="009B2B42">
        <w:rPr>
          <w:rFonts w:ascii="Times New Roman" w:eastAsia="Times New Roman" w:hAnsi="Times New Roman" w:cs="Times New Roman"/>
          <w:sz w:val="24"/>
          <w:szCs w:val="24"/>
        </w:rPr>
        <w:t>и данни, събирани за едни цели, за други цели, без другата страна да е посочила основанието за този вид обработка;</w:t>
      </w:r>
    </w:p>
    <w:p w14:paraId="73ECED4C"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3. Да не ползват лични данни, когато естеството на лични данни не изисква това.</w:t>
      </w:r>
    </w:p>
    <w:p w14:paraId="63588068"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(3) Всяка страна има право да изисква от другата да администрира личните данни законосъобразно.</w:t>
      </w:r>
    </w:p>
    <w:p w14:paraId="5543031A"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 xml:space="preserve">(4) Страните гарантират, че техните служители, които са </w:t>
      </w:r>
      <w:proofErr w:type="spellStart"/>
      <w:r w:rsidRPr="009B2B42">
        <w:rPr>
          <w:rFonts w:ascii="Times New Roman" w:eastAsia="Times New Roman" w:hAnsi="Times New Roman" w:cs="Times New Roman"/>
          <w:sz w:val="24"/>
          <w:szCs w:val="24"/>
        </w:rPr>
        <w:t>оправомощени</w:t>
      </w:r>
      <w:proofErr w:type="spellEnd"/>
      <w:r w:rsidRPr="009B2B42">
        <w:rPr>
          <w:rFonts w:ascii="Times New Roman" w:eastAsia="Times New Roman" w:hAnsi="Times New Roman" w:cs="Times New Roman"/>
          <w:sz w:val="24"/>
          <w:szCs w:val="24"/>
        </w:rPr>
        <w:t xml:space="preserve"> да обработват лични данни, са поели ангажимент за поверителност и </w:t>
      </w:r>
      <w:proofErr w:type="spellStart"/>
      <w:r w:rsidRPr="009B2B42">
        <w:rPr>
          <w:rFonts w:ascii="Times New Roman" w:eastAsia="Times New Roman" w:hAnsi="Times New Roman" w:cs="Times New Roman"/>
          <w:sz w:val="24"/>
          <w:szCs w:val="24"/>
        </w:rPr>
        <w:t>конфиденциалност</w:t>
      </w:r>
      <w:proofErr w:type="spellEnd"/>
      <w:r w:rsidRPr="009B2B42">
        <w:rPr>
          <w:rFonts w:ascii="Times New Roman" w:eastAsia="Times New Roman" w:hAnsi="Times New Roman" w:cs="Times New Roman"/>
          <w:sz w:val="24"/>
          <w:szCs w:val="24"/>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06DAD6D0"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(5) Страните гарантират, че прилагат подходящи технически и организационни мерки за осигуряване на сигурност на личните данни, включително чрез:</w:t>
      </w:r>
    </w:p>
    <w:p w14:paraId="146F9F4A"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 xml:space="preserve">- </w:t>
      </w:r>
      <w:proofErr w:type="spellStart"/>
      <w:r w:rsidRPr="009B2B42">
        <w:rPr>
          <w:rFonts w:ascii="Times New Roman" w:eastAsia="Times New Roman" w:hAnsi="Times New Roman" w:cs="Times New Roman"/>
          <w:sz w:val="24"/>
          <w:szCs w:val="24"/>
        </w:rPr>
        <w:t>Псевдонимизация</w:t>
      </w:r>
      <w:proofErr w:type="spellEnd"/>
      <w:r w:rsidRPr="009B2B42">
        <w:rPr>
          <w:rFonts w:ascii="Times New Roman" w:eastAsia="Times New Roman" w:hAnsi="Times New Roman" w:cs="Times New Roman"/>
          <w:sz w:val="24"/>
          <w:szCs w:val="24"/>
        </w:rPr>
        <w:t xml:space="preserve"> (заличаване на пряката връзка между личните данни и направените на тяхна база аналитични изводи);</w:t>
      </w:r>
    </w:p>
    <w:p w14:paraId="193E966D"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 Гарантиране на постоянна поверителност, цялостност, наличност и устойчивост на системите и услугите за обработване.</w:t>
      </w:r>
    </w:p>
    <w:p w14:paraId="111DA473"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393A82E1"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p>
    <w:p w14:paraId="14BBC6EF" w14:textId="3554C295"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35</w:t>
      </w:r>
      <w:r w:rsidRPr="009B2B42">
        <w:rPr>
          <w:rFonts w:ascii="Times New Roman" w:eastAsia="Times New Roman" w:hAnsi="Times New Roman" w:cs="Times New Roman"/>
          <w:sz w:val="24"/>
          <w:szCs w:val="24"/>
        </w:rPr>
        <w:t>. Страните се задължават:</w:t>
      </w:r>
    </w:p>
    <w:p w14:paraId="02CB8676"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 Да възпрепятстват всяко неупълномощено лице да има достъп до компютърни системи, обработващи лични данни, и по-специално:</w:t>
      </w:r>
    </w:p>
    <w:p w14:paraId="54F202DB"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w:t>
      </w:r>
      <w:proofErr w:type="spellStart"/>
      <w:r w:rsidRPr="009B2B42">
        <w:rPr>
          <w:rFonts w:ascii="Times New Roman" w:eastAsia="Times New Roman" w:hAnsi="Times New Roman" w:cs="Times New Roman"/>
          <w:sz w:val="24"/>
          <w:szCs w:val="24"/>
        </w:rPr>
        <w:t>1</w:t>
      </w:r>
      <w:proofErr w:type="spellEnd"/>
      <w:r w:rsidRPr="009B2B42">
        <w:rPr>
          <w:rFonts w:ascii="Times New Roman" w:eastAsia="Times New Roman" w:hAnsi="Times New Roman" w:cs="Times New Roman"/>
          <w:sz w:val="24"/>
          <w:szCs w:val="24"/>
        </w:rPr>
        <w:t>. неразрешено четене, копиране, промяна или премахване на носители за съхранение;</w:t>
      </w:r>
    </w:p>
    <w:p w14:paraId="636468EB"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1.2. неразрешено въвеждане на данни, както и всяко неразрешено разкриване, промяна или изтриване на съхраняваните лични данни;</w:t>
      </w:r>
    </w:p>
    <w:p w14:paraId="1E19FCA7"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1.3. неразрешено използване на системи за обработка на данни посредством средства за предаване на данни;</w:t>
      </w:r>
    </w:p>
    <w:p w14:paraId="65FE611E"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lastRenderedPageBreak/>
        <w:t xml:space="preserve">2. Да гарантират, че </w:t>
      </w:r>
      <w:proofErr w:type="spellStart"/>
      <w:r w:rsidRPr="009B2B42">
        <w:rPr>
          <w:rFonts w:ascii="Times New Roman" w:eastAsia="Times New Roman" w:hAnsi="Times New Roman" w:cs="Times New Roman"/>
          <w:sz w:val="24"/>
          <w:szCs w:val="24"/>
        </w:rPr>
        <w:t>оправомощените</w:t>
      </w:r>
      <w:proofErr w:type="spellEnd"/>
      <w:r w:rsidRPr="009B2B42">
        <w:rPr>
          <w:rFonts w:ascii="Times New Roman" w:eastAsia="Times New Roman" w:hAnsi="Times New Roman" w:cs="Times New Roman"/>
          <w:sz w:val="24"/>
          <w:szCs w:val="24"/>
        </w:rPr>
        <w:t xml:space="preserve"> потребители на система за обработка на данни имат достъп само до личните данни, за които се отнася тяхното право на достъп;</w:t>
      </w:r>
    </w:p>
    <w:p w14:paraId="6AE09C8E"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45E2D990"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(2)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2AC14B65" w14:textId="77777777" w:rsidR="009B2B42" w:rsidRPr="009B2B42" w:rsidRDefault="009B2B42" w:rsidP="009B2B42">
      <w:pPr>
        <w:spacing w:after="0" w:line="240" w:lineRule="auto"/>
        <w:ind w:right="341" w:firstLine="708"/>
        <w:jc w:val="both"/>
        <w:rPr>
          <w:rFonts w:ascii="Times New Roman" w:eastAsia="Times New Roman" w:hAnsi="Times New Roman" w:cs="Times New Roman"/>
          <w:sz w:val="24"/>
          <w:szCs w:val="24"/>
        </w:rPr>
      </w:pPr>
      <w:r w:rsidRPr="009B2B42">
        <w:rPr>
          <w:rFonts w:ascii="Times New Roman" w:eastAsia="Times New Roman" w:hAnsi="Times New Roman" w:cs="Times New Roman"/>
          <w:sz w:val="24"/>
          <w:szCs w:val="24"/>
        </w:rPr>
        <w:t>(3)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15C6EB39" w14:textId="77777777" w:rsidR="009B2B42" w:rsidRPr="001B76C3" w:rsidRDefault="009B2B42" w:rsidP="13FF6FF9">
      <w:pPr>
        <w:spacing w:after="0" w:line="240" w:lineRule="auto"/>
        <w:jc w:val="both"/>
        <w:textAlignment w:val="baseline"/>
        <w:rPr>
          <w:rFonts w:ascii="Segoe UI" w:eastAsia="Times New Roman" w:hAnsi="Segoe UI" w:cs="Segoe UI"/>
          <w:sz w:val="12"/>
          <w:szCs w:val="12"/>
          <w:lang w:eastAsia="bg-BG"/>
        </w:rPr>
      </w:pPr>
    </w:p>
    <w:p w14:paraId="4F4A2E6F" w14:textId="77777777" w:rsidR="009B2B42" w:rsidRDefault="009B2B42" w:rsidP="56384782">
      <w:pPr>
        <w:spacing w:after="0" w:line="240" w:lineRule="auto"/>
        <w:jc w:val="both"/>
        <w:textAlignment w:val="baseline"/>
        <w:rPr>
          <w:rFonts w:ascii="Times New Roman" w:eastAsia="Times New Roman" w:hAnsi="Times New Roman" w:cs="Times New Roman"/>
          <w:b/>
          <w:bCs/>
          <w:sz w:val="24"/>
          <w:szCs w:val="24"/>
          <w:lang w:eastAsia="bg-BG"/>
        </w:rPr>
      </w:pPr>
    </w:p>
    <w:p w14:paraId="19A04EE0" w14:textId="25246945" w:rsidR="00780CC1" w:rsidRPr="001B76C3" w:rsidRDefault="009B2B42" w:rsidP="56384782">
      <w:pPr>
        <w:spacing w:after="0" w:line="240" w:lineRule="auto"/>
        <w:jc w:val="both"/>
        <w:textAlignment w:val="baseline"/>
        <w:rPr>
          <w:rFonts w:ascii="Segoe UI" w:eastAsia="Times New Roman" w:hAnsi="Segoe UI" w:cs="Segoe UI"/>
          <w:sz w:val="12"/>
          <w:szCs w:val="12"/>
          <w:lang w:eastAsia="bg-BG"/>
        </w:rPr>
      </w:pPr>
      <w:r>
        <w:rPr>
          <w:rFonts w:ascii="Times New Roman" w:eastAsia="Times New Roman" w:hAnsi="Times New Roman" w:cs="Times New Roman"/>
          <w:b/>
          <w:bCs/>
          <w:sz w:val="24"/>
          <w:szCs w:val="24"/>
          <w:lang w:eastAsia="bg-BG"/>
        </w:rPr>
        <w:tab/>
      </w:r>
      <w:r w:rsidR="56384782" w:rsidRPr="56384782">
        <w:rPr>
          <w:rFonts w:ascii="Times New Roman" w:eastAsia="Times New Roman" w:hAnsi="Times New Roman" w:cs="Times New Roman"/>
          <w:b/>
          <w:bCs/>
          <w:sz w:val="24"/>
          <w:szCs w:val="24"/>
          <w:lang w:eastAsia="bg-BG"/>
        </w:rPr>
        <w:t>Чл. 3</w:t>
      </w:r>
      <w:r>
        <w:rPr>
          <w:rFonts w:ascii="Times New Roman" w:eastAsia="Times New Roman" w:hAnsi="Times New Roman" w:cs="Times New Roman"/>
          <w:b/>
          <w:bCs/>
          <w:sz w:val="24"/>
          <w:szCs w:val="24"/>
          <w:lang w:eastAsia="bg-BG"/>
        </w:rPr>
        <w:t>6</w:t>
      </w:r>
      <w:r w:rsidR="56384782" w:rsidRPr="56384782">
        <w:rPr>
          <w:rFonts w:ascii="Times New Roman" w:eastAsia="Times New Roman" w:hAnsi="Times New Roman" w:cs="Times New Roman"/>
          <w:b/>
          <w:bCs/>
          <w:sz w:val="24"/>
          <w:szCs w:val="24"/>
          <w:lang w:eastAsia="bg-BG"/>
        </w:rPr>
        <w:t xml:space="preserve">. </w:t>
      </w:r>
      <w:r w:rsidR="56384782" w:rsidRPr="56384782">
        <w:rPr>
          <w:rFonts w:ascii="Times New Roman" w:eastAsia="Times New Roman" w:hAnsi="Times New Roman" w:cs="Times New Roman"/>
          <w:sz w:val="24"/>
          <w:szCs w:val="24"/>
          <w:lan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14:paraId="19A04EE1"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2" w14:textId="00E75277" w:rsidR="00780CC1" w:rsidRPr="001B76C3" w:rsidRDefault="009B2B42" w:rsidP="56384782">
      <w:pPr>
        <w:spacing w:after="0" w:line="240" w:lineRule="auto"/>
        <w:jc w:val="both"/>
        <w:textAlignment w:val="baseline"/>
        <w:rPr>
          <w:rFonts w:ascii="Segoe UI" w:eastAsia="Times New Roman" w:hAnsi="Segoe UI" w:cs="Segoe UI"/>
          <w:sz w:val="12"/>
          <w:szCs w:val="12"/>
          <w:lang w:eastAsia="bg-BG"/>
        </w:rPr>
      </w:pPr>
      <w:r>
        <w:rPr>
          <w:rFonts w:ascii="Times New Roman" w:eastAsia="Times New Roman" w:hAnsi="Times New Roman" w:cs="Times New Roman"/>
          <w:b/>
          <w:bCs/>
          <w:sz w:val="24"/>
          <w:szCs w:val="24"/>
          <w:lang w:eastAsia="bg-BG"/>
        </w:rPr>
        <w:tab/>
      </w:r>
      <w:r w:rsidR="56384782" w:rsidRPr="56384782">
        <w:rPr>
          <w:rFonts w:ascii="Times New Roman" w:eastAsia="Times New Roman" w:hAnsi="Times New Roman" w:cs="Times New Roman"/>
          <w:b/>
          <w:bCs/>
          <w:sz w:val="24"/>
          <w:szCs w:val="24"/>
          <w:lang w:eastAsia="bg-BG"/>
        </w:rPr>
        <w:t>Чл. 3</w:t>
      </w:r>
      <w:r>
        <w:rPr>
          <w:rFonts w:ascii="Times New Roman" w:eastAsia="Times New Roman" w:hAnsi="Times New Roman" w:cs="Times New Roman"/>
          <w:b/>
          <w:bCs/>
          <w:sz w:val="24"/>
          <w:szCs w:val="24"/>
          <w:lang w:eastAsia="bg-BG"/>
        </w:rPr>
        <w:t>7</w:t>
      </w:r>
      <w:r w:rsidR="56384782" w:rsidRPr="56384782">
        <w:rPr>
          <w:rFonts w:ascii="Times New Roman" w:eastAsia="Times New Roman" w:hAnsi="Times New Roman" w:cs="Times New Roman"/>
          <w:b/>
          <w:bCs/>
          <w:sz w:val="24"/>
          <w:szCs w:val="24"/>
          <w:lang w:eastAsia="bg-BG"/>
        </w:rPr>
        <w:t>.</w:t>
      </w:r>
      <w:r w:rsidR="56384782" w:rsidRPr="56384782">
        <w:rPr>
          <w:rFonts w:ascii="Times New Roman" w:eastAsia="Times New Roman" w:hAnsi="Times New Roman" w:cs="Times New Roman"/>
          <w:sz w:val="24"/>
          <w:szCs w:val="24"/>
          <w:lang w:eastAsia="bg-BG"/>
        </w:rPr>
        <w:t>Неразделна част от настоящия Договор са следните приложения: </w:t>
      </w:r>
    </w:p>
    <w:p w14:paraId="19A04EE3"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4" w14:textId="77777777" w:rsidR="00780CC1" w:rsidRPr="001B76C3" w:rsidRDefault="56384782" w:rsidP="56384782">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1</w:t>
      </w:r>
      <w:r w:rsidRPr="56384782">
        <w:rPr>
          <w:rFonts w:ascii="Times New Roman" w:eastAsia="Times New Roman" w:hAnsi="Times New Roman" w:cs="Times New Roman"/>
          <w:sz w:val="24"/>
          <w:szCs w:val="24"/>
          <w:lang w:eastAsia="bg-BG"/>
        </w:rPr>
        <w:t> – Техническа спецификация на Възложителя; </w:t>
      </w:r>
    </w:p>
    <w:p w14:paraId="19A04EE5" w14:textId="77777777" w:rsidR="00780CC1" w:rsidRPr="001B76C3" w:rsidRDefault="56384782" w:rsidP="56384782">
      <w:pPr>
        <w:numPr>
          <w:ilvl w:val="0"/>
          <w:numId w:val="29"/>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2 – </w:t>
      </w:r>
      <w:r w:rsidRPr="56384782">
        <w:rPr>
          <w:rFonts w:ascii="Times New Roman" w:eastAsia="Times New Roman" w:hAnsi="Times New Roman" w:cs="Times New Roman"/>
          <w:sz w:val="24"/>
          <w:szCs w:val="24"/>
          <w:lang w:eastAsia="bg-BG"/>
        </w:rPr>
        <w:t>Техническо предложение на Изпълнителя; </w:t>
      </w:r>
    </w:p>
    <w:p w14:paraId="19A04EE6" w14:textId="77777777" w:rsidR="00780CC1" w:rsidRPr="001B76C3" w:rsidRDefault="56384782" w:rsidP="56384782">
      <w:pPr>
        <w:numPr>
          <w:ilvl w:val="0"/>
          <w:numId w:val="30"/>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3 – </w:t>
      </w:r>
      <w:r w:rsidRPr="56384782">
        <w:rPr>
          <w:rFonts w:ascii="Times New Roman" w:eastAsia="Times New Roman" w:hAnsi="Times New Roman" w:cs="Times New Roman"/>
          <w:sz w:val="24"/>
          <w:szCs w:val="24"/>
          <w:lang w:eastAsia="bg-BG"/>
        </w:rPr>
        <w:t>Ценово предложение на Изпълнителя; </w:t>
      </w:r>
    </w:p>
    <w:p w14:paraId="19A04EE7" w14:textId="77777777" w:rsidR="00780CC1" w:rsidRPr="001B76C3" w:rsidRDefault="56384782" w:rsidP="56384782">
      <w:pPr>
        <w:numPr>
          <w:ilvl w:val="0"/>
          <w:numId w:val="31"/>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4</w:t>
      </w:r>
      <w:r w:rsidRPr="56384782">
        <w:rPr>
          <w:rFonts w:ascii="Times New Roman" w:eastAsia="Times New Roman" w:hAnsi="Times New Roman" w:cs="Times New Roman"/>
          <w:sz w:val="24"/>
          <w:szCs w:val="24"/>
          <w:lang w:eastAsia="bg-BG"/>
        </w:rPr>
        <w:t> – Списък на персонала, който ще изпълнява поръчката, и/или на членовете на ръководния състав, които ще отговарят за изпълнението; </w:t>
      </w:r>
    </w:p>
    <w:p w14:paraId="19A04EE8" w14:textId="77777777" w:rsidR="00780CC1" w:rsidRPr="001B76C3" w:rsidRDefault="56384782" w:rsidP="56384782">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color w:val="000000" w:themeColor="text1"/>
          <w:sz w:val="24"/>
          <w:szCs w:val="24"/>
          <w:lang w:eastAsia="bg-BG"/>
        </w:rPr>
        <w:t>Приложение № 5</w:t>
      </w:r>
      <w:r w:rsidRPr="56384782">
        <w:rPr>
          <w:rFonts w:ascii="Times New Roman" w:eastAsia="Times New Roman" w:hAnsi="Times New Roman" w:cs="Times New Roman"/>
          <w:color w:val="000000" w:themeColor="text1"/>
          <w:sz w:val="24"/>
          <w:szCs w:val="24"/>
          <w:lang w:eastAsia="bg-BG"/>
        </w:rPr>
        <w:t> – Гаранция за изпълнение;</w:t>
      </w:r>
      <w:r w:rsidRPr="56384782">
        <w:rPr>
          <w:rFonts w:ascii="Times New Roman" w:eastAsia="Times New Roman" w:hAnsi="Times New Roman" w:cs="Times New Roman"/>
          <w:sz w:val="24"/>
          <w:szCs w:val="24"/>
          <w:lang w:eastAsia="bg-BG"/>
        </w:rPr>
        <w:t> </w:t>
      </w:r>
    </w:p>
    <w:p w14:paraId="19A04EE9" w14:textId="77777777" w:rsidR="00780CC1" w:rsidRPr="001B76C3" w:rsidRDefault="13FF6FF9" w:rsidP="13FF6FF9">
      <w:pPr>
        <w:spacing w:after="0" w:line="240" w:lineRule="auto"/>
        <w:ind w:left="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A" w14:textId="77777777" w:rsidR="00780CC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Настоящият Договор се подписа в 2 еднообразни екземпляра – 1 за Възложителя и 1 за Изпълнителя. </w:t>
      </w:r>
    </w:p>
    <w:p w14:paraId="19A04EEB"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780CC1" w:rsidRPr="005C5460" w14:paraId="19A04EF7" w14:textId="77777777" w:rsidTr="13FF6FF9">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19A04EEC" w14:textId="77777777" w:rsidR="00780CC1" w:rsidRPr="001B76C3"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ЗА ВЪЗЛОЖИТЕЛЯ:</w:t>
            </w:r>
            <w:r w:rsidRPr="56384782">
              <w:rPr>
                <w:rFonts w:ascii="Times New Roman" w:eastAsia="Times New Roman" w:hAnsi="Times New Roman" w:cs="Times New Roman"/>
                <w:sz w:val="24"/>
                <w:szCs w:val="24"/>
                <w:lang w:eastAsia="bg-BG"/>
              </w:rPr>
              <w:t> </w:t>
            </w:r>
          </w:p>
          <w:p w14:paraId="19A04EED" w14:textId="77777777" w:rsidR="00780CC1" w:rsidRPr="001B76C3" w:rsidRDefault="13FF6FF9" w:rsidP="13FF6FF9">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p w14:paraId="19A04EEE" w14:textId="77777777" w:rsidR="00780CC1" w:rsidRPr="001B76C3" w:rsidRDefault="13FF6FF9" w:rsidP="13FF6FF9">
            <w:pPr>
              <w:spacing w:beforeAutospacing="1" w:after="0" w:afterAutospacing="1" w:line="240" w:lineRule="auto"/>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p w14:paraId="19A04EEF" w14:textId="77777777" w:rsidR="00780CC1" w:rsidRPr="001B76C3"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____________________________</w:t>
            </w:r>
            <w:r w:rsidRPr="56384782">
              <w:rPr>
                <w:rFonts w:ascii="Times New Roman" w:eastAsia="Times New Roman" w:hAnsi="Times New Roman" w:cs="Times New Roman"/>
                <w:sz w:val="24"/>
                <w:szCs w:val="24"/>
                <w:lang w:eastAsia="bg-BG"/>
              </w:rPr>
              <w:t> </w:t>
            </w:r>
          </w:p>
          <w:p w14:paraId="19A04EF0" w14:textId="77777777" w:rsidR="00780CC1" w:rsidRPr="001B76C3"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w:t>
            </w:r>
            <w:r w:rsidRPr="56384782">
              <w:rPr>
                <w:rFonts w:ascii="Times New Roman" w:eastAsia="Times New Roman" w:hAnsi="Times New Roman" w:cs="Times New Roman"/>
                <w:sz w:val="24"/>
                <w:szCs w:val="24"/>
                <w:lang w:eastAsia="bg-BG"/>
              </w:rPr>
              <w:t> </w:t>
            </w:r>
          </w:p>
          <w:p w14:paraId="19A04EF1" w14:textId="77777777" w:rsidR="00780CC1" w:rsidRPr="001B76C3" w:rsidRDefault="13FF6FF9" w:rsidP="13FF6FF9">
            <w:pPr>
              <w:spacing w:beforeAutospacing="1" w:after="0" w:afterAutospacing="1" w:line="240" w:lineRule="auto"/>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tc>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19A04EF2" w14:textId="77777777" w:rsidR="00780CC1" w:rsidRPr="001B76C3"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ЗА ИЗПЪЛНИТЕЛЯ:</w:t>
            </w:r>
            <w:r w:rsidRPr="56384782">
              <w:rPr>
                <w:rFonts w:ascii="Times New Roman" w:eastAsia="Times New Roman" w:hAnsi="Times New Roman" w:cs="Times New Roman"/>
                <w:sz w:val="24"/>
                <w:szCs w:val="24"/>
                <w:lang w:eastAsia="bg-BG"/>
              </w:rPr>
              <w:t> </w:t>
            </w:r>
          </w:p>
          <w:p w14:paraId="19A04EF3" w14:textId="77777777" w:rsidR="00780CC1" w:rsidRPr="001B76C3" w:rsidRDefault="13FF6FF9" w:rsidP="13FF6FF9">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p w14:paraId="19A04EF4" w14:textId="77777777" w:rsidR="00780CC1" w:rsidRPr="001B76C3" w:rsidRDefault="13FF6FF9" w:rsidP="13FF6FF9">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sz w:val="24"/>
                <w:szCs w:val="24"/>
                <w:lang w:eastAsia="bg-BG"/>
              </w:rPr>
              <w:t> </w:t>
            </w:r>
          </w:p>
          <w:p w14:paraId="19A04EF5" w14:textId="77777777" w:rsidR="00780CC1" w:rsidRPr="001B76C3"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____________________________</w:t>
            </w:r>
            <w:r w:rsidRPr="56384782">
              <w:rPr>
                <w:rFonts w:ascii="Times New Roman" w:eastAsia="Times New Roman" w:hAnsi="Times New Roman" w:cs="Times New Roman"/>
                <w:sz w:val="24"/>
                <w:szCs w:val="24"/>
                <w:lang w:eastAsia="bg-BG"/>
              </w:rPr>
              <w:t> </w:t>
            </w:r>
          </w:p>
          <w:p w14:paraId="19A04EF6" w14:textId="77777777" w:rsidR="00780CC1" w:rsidRPr="005C5460" w:rsidRDefault="56384782" w:rsidP="56384782">
            <w:pPr>
              <w:spacing w:beforeAutospacing="1" w:after="0" w:afterAutospacing="1" w:line="240" w:lineRule="auto"/>
              <w:jc w:val="center"/>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w:t>
            </w:r>
            <w:r w:rsidRPr="56384782">
              <w:rPr>
                <w:rFonts w:ascii="Times New Roman" w:eastAsia="Times New Roman" w:hAnsi="Times New Roman" w:cs="Times New Roman"/>
                <w:sz w:val="24"/>
                <w:szCs w:val="24"/>
                <w:lang w:eastAsia="bg-BG"/>
              </w:rPr>
              <w:t> </w:t>
            </w:r>
          </w:p>
        </w:tc>
      </w:tr>
    </w:tbl>
    <w:p w14:paraId="19A04EF8" w14:textId="77777777" w:rsidR="00780CC1" w:rsidRPr="005C5460" w:rsidRDefault="13FF6FF9" w:rsidP="13FF6FF9">
      <w:pPr>
        <w:spacing w:after="0" w:line="240" w:lineRule="auto"/>
        <w:textAlignment w:val="baseline"/>
        <w:rPr>
          <w:rFonts w:ascii="Segoe UI" w:eastAsia="Times New Roman" w:hAnsi="Segoe UI" w:cs="Segoe UI"/>
          <w:sz w:val="12"/>
          <w:szCs w:val="12"/>
          <w:lang w:eastAsia="bg-BG"/>
        </w:rPr>
      </w:pPr>
      <w:r w:rsidRPr="13FF6FF9">
        <w:rPr>
          <w:rFonts w:ascii="Calibri" w:eastAsia="Times New Roman" w:hAnsi="Calibri" w:cs="Calibri"/>
          <w:lang w:eastAsia="bg-BG"/>
        </w:rPr>
        <w:t> </w:t>
      </w:r>
    </w:p>
    <w:sectPr w:rsidR="00780CC1" w:rsidRPr="005C5460" w:rsidSect="009B2B42">
      <w:headerReference w:type="default" r:id="rId9"/>
      <w:footerReference w:type="default" r:id="rId10"/>
      <w:pgSz w:w="11906" w:h="16838"/>
      <w:pgMar w:top="1417" w:right="1133" w:bottom="1417" w:left="1417" w:header="708" w:footer="242"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1F242" w14:textId="77777777" w:rsidR="005D7C2F" w:rsidRDefault="005D7C2F" w:rsidP="00993211">
      <w:pPr>
        <w:spacing w:after="0" w:line="240" w:lineRule="auto"/>
      </w:pPr>
      <w:r>
        <w:separator/>
      </w:r>
    </w:p>
  </w:endnote>
  <w:endnote w:type="continuationSeparator" w:id="0">
    <w:p w14:paraId="18A2E674" w14:textId="77777777" w:rsidR="005D7C2F" w:rsidRDefault="005D7C2F" w:rsidP="009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tblBorders>
      <w:tblLook w:val="00A0" w:firstRow="1" w:lastRow="0" w:firstColumn="1" w:lastColumn="0" w:noHBand="0" w:noVBand="0"/>
    </w:tblPr>
    <w:tblGrid>
      <w:gridCol w:w="8838"/>
      <w:gridCol w:w="1260"/>
    </w:tblGrid>
    <w:tr w:rsidR="005420D7" w:rsidRPr="00C10CE8" w14:paraId="3EED0681" w14:textId="77777777" w:rsidTr="00B068A5">
      <w:tc>
        <w:tcPr>
          <w:tcW w:w="8838" w:type="dxa"/>
          <w:tcBorders>
            <w:top w:val="nil"/>
          </w:tcBorders>
        </w:tcPr>
        <w:p w14:paraId="431A8598" w14:textId="77777777" w:rsidR="005420D7" w:rsidRPr="00C10CE8" w:rsidRDefault="005420D7" w:rsidP="00B068A5">
          <w:pPr>
            <w:tabs>
              <w:tab w:val="center" w:pos="4703"/>
              <w:tab w:val="right" w:pos="9406"/>
            </w:tabs>
            <w:spacing w:before="120" w:after="0" w:line="240" w:lineRule="auto"/>
            <w:jc w:val="center"/>
            <w:rPr>
              <w:rFonts w:ascii="Times New Roman" w:eastAsia="Calibri" w:hAnsi="Times New Roman" w:cs="Times New Roman"/>
              <w:i/>
              <w:iCs/>
              <w:sz w:val="20"/>
              <w:szCs w:val="20"/>
            </w:rPr>
          </w:pPr>
          <w:r w:rsidRPr="56384782">
            <w:rPr>
              <w:rFonts w:ascii="Times New Roman" w:eastAsia="Calibri" w:hAnsi="Times New Roman" w:cs="Times New Roman"/>
              <w:i/>
              <w:iCs/>
              <w:sz w:val="20"/>
              <w:szCs w:val="20"/>
            </w:rPr>
            <w:t xml:space="preserve">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w:t>
          </w:r>
          <w:proofErr w:type="spellStart"/>
          <w:r w:rsidRPr="56384782">
            <w:rPr>
              <w:rFonts w:ascii="Times New Roman" w:eastAsia="Calibri" w:hAnsi="Times New Roman" w:cs="Times New Roman"/>
              <w:i/>
              <w:iCs/>
              <w:sz w:val="20"/>
              <w:szCs w:val="20"/>
            </w:rPr>
            <w:t>съфинансирана</w:t>
          </w:r>
          <w:proofErr w:type="spellEnd"/>
          <w:r w:rsidRPr="56384782">
            <w:rPr>
              <w:rFonts w:ascii="Times New Roman" w:eastAsia="Calibri" w:hAnsi="Times New Roman" w:cs="Times New Roman"/>
              <w:i/>
              <w:iCs/>
              <w:sz w:val="20"/>
              <w:szCs w:val="20"/>
            </w:rPr>
            <w:t xml:space="preserve"> от Европейския съюз чрез Европейския социален фонд</w:t>
          </w:r>
        </w:p>
      </w:tc>
      <w:tc>
        <w:tcPr>
          <w:tcW w:w="1260" w:type="dxa"/>
          <w:tcBorders>
            <w:top w:val="single" w:sz="4" w:space="0" w:color="auto"/>
          </w:tcBorders>
        </w:tcPr>
        <w:p w14:paraId="6B83EB76" w14:textId="77777777" w:rsidR="005420D7" w:rsidRPr="00C10CE8" w:rsidRDefault="005420D7" w:rsidP="00B068A5">
          <w:pPr>
            <w:tabs>
              <w:tab w:val="center" w:pos="4703"/>
              <w:tab w:val="right" w:pos="9406"/>
            </w:tabs>
            <w:spacing w:before="120" w:after="0" w:line="240" w:lineRule="auto"/>
            <w:jc w:val="center"/>
            <w:rPr>
              <w:rFonts w:ascii="Times New Roman" w:eastAsia="Calibri" w:hAnsi="Times New Roman" w:cs="Times New Roman"/>
              <w:sz w:val="20"/>
              <w:szCs w:val="20"/>
            </w:rPr>
          </w:pPr>
          <w:r w:rsidRPr="56384782">
            <w:rPr>
              <w:rFonts w:ascii="Times New Roman" w:eastAsia="Calibri" w:hAnsi="Times New Roman" w:cs="Times New Roman"/>
              <w:b/>
              <w:bCs/>
              <w:noProof/>
              <w:sz w:val="20"/>
              <w:szCs w:val="20"/>
            </w:rPr>
            <w:fldChar w:fldCharType="begin"/>
          </w:r>
          <w:r w:rsidRPr="56384782">
            <w:rPr>
              <w:rFonts w:ascii="Times New Roman" w:eastAsia="Calibri" w:hAnsi="Times New Roman" w:cs="Times New Roman"/>
              <w:b/>
              <w:bCs/>
              <w:noProof/>
              <w:sz w:val="20"/>
              <w:szCs w:val="20"/>
            </w:rPr>
            <w:instrText>PAGE</w:instrText>
          </w:r>
          <w:r w:rsidRPr="56384782">
            <w:rPr>
              <w:rFonts w:ascii="Times New Roman" w:eastAsia="Calibri" w:hAnsi="Times New Roman" w:cs="Times New Roman"/>
              <w:b/>
              <w:bCs/>
              <w:noProof/>
              <w:sz w:val="20"/>
              <w:szCs w:val="20"/>
            </w:rPr>
            <w:fldChar w:fldCharType="separate"/>
          </w:r>
          <w:r w:rsidR="00804C49">
            <w:rPr>
              <w:rFonts w:ascii="Times New Roman" w:eastAsia="Calibri" w:hAnsi="Times New Roman" w:cs="Times New Roman"/>
              <w:b/>
              <w:bCs/>
              <w:noProof/>
              <w:sz w:val="20"/>
              <w:szCs w:val="20"/>
            </w:rPr>
            <w:t>23</w:t>
          </w:r>
          <w:r w:rsidRPr="56384782">
            <w:rPr>
              <w:rFonts w:ascii="Times New Roman" w:eastAsia="Calibri" w:hAnsi="Times New Roman" w:cs="Times New Roman"/>
              <w:b/>
              <w:bCs/>
              <w:noProof/>
              <w:sz w:val="20"/>
              <w:szCs w:val="20"/>
            </w:rPr>
            <w:fldChar w:fldCharType="end"/>
          </w:r>
          <w:r w:rsidRPr="56384782">
            <w:rPr>
              <w:rFonts w:ascii="Times New Roman" w:eastAsia="Calibri" w:hAnsi="Times New Roman" w:cs="Times New Roman"/>
              <w:sz w:val="20"/>
              <w:szCs w:val="20"/>
            </w:rPr>
            <w:t xml:space="preserve"> / </w:t>
          </w:r>
          <w:r w:rsidRPr="56384782">
            <w:rPr>
              <w:rFonts w:ascii="Times New Roman" w:eastAsia="Calibri" w:hAnsi="Times New Roman" w:cs="Times New Roman"/>
              <w:b/>
              <w:bCs/>
              <w:noProof/>
              <w:sz w:val="20"/>
              <w:szCs w:val="20"/>
            </w:rPr>
            <w:fldChar w:fldCharType="begin"/>
          </w:r>
          <w:r w:rsidRPr="56384782">
            <w:rPr>
              <w:rFonts w:ascii="Times New Roman" w:eastAsia="Calibri" w:hAnsi="Times New Roman" w:cs="Times New Roman"/>
              <w:b/>
              <w:bCs/>
              <w:noProof/>
              <w:sz w:val="20"/>
              <w:szCs w:val="20"/>
            </w:rPr>
            <w:instrText>NUMPAGES</w:instrText>
          </w:r>
          <w:r w:rsidRPr="56384782">
            <w:rPr>
              <w:rFonts w:ascii="Times New Roman" w:eastAsia="Calibri" w:hAnsi="Times New Roman" w:cs="Times New Roman"/>
              <w:b/>
              <w:bCs/>
              <w:noProof/>
              <w:sz w:val="20"/>
              <w:szCs w:val="20"/>
            </w:rPr>
            <w:fldChar w:fldCharType="separate"/>
          </w:r>
          <w:r w:rsidR="00804C49">
            <w:rPr>
              <w:rFonts w:ascii="Times New Roman" w:eastAsia="Calibri" w:hAnsi="Times New Roman" w:cs="Times New Roman"/>
              <w:b/>
              <w:bCs/>
              <w:noProof/>
              <w:sz w:val="20"/>
              <w:szCs w:val="20"/>
            </w:rPr>
            <w:t>23</w:t>
          </w:r>
          <w:r w:rsidRPr="56384782">
            <w:rPr>
              <w:rFonts w:ascii="Times New Roman" w:eastAsia="Calibri" w:hAnsi="Times New Roman" w:cs="Times New Roman"/>
              <w:b/>
              <w:bCs/>
              <w:noProof/>
              <w:sz w:val="20"/>
              <w:szCs w:val="20"/>
            </w:rPr>
            <w:fldChar w:fldCharType="end"/>
          </w:r>
        </w:p>
      </w:tc>
    </w:tr>
  </w:tbl>
  <w:p w14:paraId="091C5AED" w14:textId="77777777" w:rsidR="005420D7" w:rsidRDefault="00542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F5FE" w14:textId="77777777" w:rsidR="005D7C2F" w:rsidRDefault="005D7C2F" w:rsidP="00993211">
      <w:pPr>
        <w:spacing w:after="0" w:line="240" w:lineRule="auto"/>
      </w:pPr>
      <w:r>
        <w:separator/>
      </w:r>
    </w:p>
  </w:footnote>
  <w:footnote w:type="continuationSeparator" w:id="0">
    <w:p w14:paraId="7391D823" w14:textId="77777777" w:rsidR="005D7C2F" w:rsidRDefault="005D7C2F" w:rsidP="0099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BE38" w14:textId="77777777" w:rsidR="005420D7" w:rsidRDefault="005420D7" w:rsidP="005420D7">
    <w:pPr>
      <w:spacing w:after="0"/>
      <w:ind w:left="708" w:firstLine="708"/>
      <w:jc w:val="right"/>
      <w:rPr>
        <w:b/>
        <w:bCs/>
        <w:caps/>
        <w:szCs w:val="24"/>
        <w:lang w:eastAsia="bg-BG"/>
      </w:rPr>
    </w:pPr>
    <w:r>
      <w:rPr>
        <w:noProof/>
        <w:lang w:eastAsia="bg-BG"/>
      </w:rPr>
      <w:drawing>
        <wp:anchor distT="0" distB="0" distL="114300" distR="114300" simplePos="0" relativeHeight="251659264" behindDoc="0" locked="0" layoutInCell="1" allowOverlap="1" wp14:anchorId="6EB429F5" wp14:editId="10BA7E03">
          <wp:simplePos x="0" y="0"/>
          <wp:positionH relativeFrom="column">
            <wp:posOffset>3810</wp:posOffset>
          </wp:positionH>
          <wp:positionV relativeFrom="paragraph">
            <wp:posOffset>76200</wp:posOffset>
          </wp:positionV>
          <wp:extent cx="20955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Pr>
        <w:noProof/>
        <w:szCs w:val="24"/>
        <w:lang w:eastAsia="bg-BG"/>
      </w:rPr>
      <w:drawing>
        <wp:inline distT="0" distB="0" distL="0" distR="0" wp14:anchorId="5D81030B" wp14:editId="395EA18D">
          <wp:extent cx="188976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p w14:paraId="1E2A7D30" w14:textId="77777777" w:rsidR="005420D7" w:rsidRDefault="005420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F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27C5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6C61D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47117"/>
    <w:multiLevelType w:val="hybridMultilevel"/>
    <w:tmpl w:val="B0066D02"/>
    <w:lvl w:ilvl="0" w:tplc="69204AE8">
      <w:start w:val="16"/>
      <w:numFmt w:val="upp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D16E0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76303B"/>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2F7CFD"/>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3062A1"/>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F869CB"/>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D74F92"/>
    <w:multiLevelType w:val="hybridMultilevel"/>
    <w:tmpl w:val="E0BAED20"/>
    <w:lvl w:ilvl="0" w:tplc="9DAEA300">
      <w:start w:val="9"/>
      <w:numFmt w:val="upperRoman"/>
      <w:lvlText w:val="%1."/>
      <w:lvlJc w:val="left"/>
      <w:pPr>
        <w:ind w:left="2120" w:hanging="72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1">
    <w:nsid w:val="26CD4D1B"/>
    <w:multiLevelType w:val="hybridMultilevel"/>
    <w:tmpl w:val="4CB07B4A"/>
    <w:lvl w:ilvl="0" w:tplc="22B03268">
      <w:start w:val="2"/>
      <w:numFmt w:val="bullet"/>
      <w:lvlText w:val="-"/>
      <w:lvlJc w:val="left"/>
      <w:pPr>
        <w:ind w:left="915" w:hanging="360"/>
      </w:pPr>
      <w:rPr>
        <w:rFonts w:ascii="Times New Roman" w:eastAsia="Times New Roman" w:hAnsi="Times New Roman" w:cs="Times New Roman"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2">
    <w:nsid w:val="2901569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634936"/>
    <w:multiLevelType w:val="hybridMultilevel"/>
    <w:tmpl w:val="896EC07E"/>
    <w:lvl w:ilvl="0" w:tplc="63064294">
      <w:start w:val="2"/>
      <w:numFmt w:val="bullet"/>
      <w:lvlText w:val="-"/>
      <w:lvlJc w:val="left"/>
      <w:pPr>
        <w:ind w:left="915" w:hanging="360"/>
      </w:pPr>
      <w:rPr>
        <w:rFonts w:ascii="Times New Roman" w:eastAsia="Times New Roman" w:hAnsi="Times New Roman" w:cs="Times New Roman"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4">
    <w:nsid w:val="304F7EE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F44E80"/>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3E64A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4748D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2100AD"/>
    <w:multiLevelType w:val="hybridMultilevel"/>
    <w:tmpl w:val="4C165DEE"/>
    <w:lvl w:ilvl="0" w:tplc="06CAD842">
      <w:start w:val="1"/>
      <w:numFmt w:val="upperRoman"/>
      <w:lvlText w:val="%1."/>
      <w:lvlJc w:val="left"/>
      <w:pPr>
        <w:ind w:left="2840" w:hanging="360"/>
      </w:pPr>
      <w:rPr>
        <w:rFonts w:hint="default"/>
      </w:rPr>
    </w:lvl>
    <w:lvl w:ilvl="1" w:tplc="04020019" w:tentative="1">
      <w:start w:val="1"/>
      <w:numFmt w:val="lowerLetter"/>
      <w:lvlText w:val="%2."/>
      <w:lvlJc w:val="left"/>
      <w:pPr>
        <w:ind w:left="3560" w:hanging="360"/>
      </w:pPr>
    </w:lvl>
    <w:lvl w:ilvl="2" w:tplc="0402001B" w:tentative="1">
      <w:start w:val="1"/>
      <w:numFmt w:val="lowerRoman"/>
      <w:lvlText w:val="%3."/>
      <w:lvlJc w:val="right"/>
      <w:pPr>
        <w:ind w:left="4280" w:hanging="180"/>
      </w:pPr>
    </w:lvl>
    <w:lvl w:ilvl="3" w:tplc="0402000F" w:tentative="1">
      <w:start w:val="1"/>
      <w:numFmt w:val="decimal"/>
      <w:lvlText w:val="%4."/>
      <w:lvlJc w:val="left"/>
      <w:pPr>
        <w:ind w:left="5000" w:hanging="360"/>
      </w:pPr>
    </w:lvl>
    <w:lvl w:ilvl="4" w:tplc="04020019" w:tentative="1">
      <w:start w:val="1"/>
      <w:numFmt w:val="lowerLetter"/>
      <w:lvlText w:val="%5."/>
      <w:lvlJc w:val="left"/>
      <w:pPr>
        <w:ind w:left="5720" w:hanging="360"/>
      </w:pPr>
    </w:lvl>
    <w:lvl w:ilvl="5" w:tplc="0402001B" w:tentative="1">
      <w:start w:val="1"/>
      <w:numFmt w:val="lowerRoman"/>
      <w:lvlText w:val="%6."/>
      <w:lvlJc w:val="right"/>
      <w:pPr>
        <w:ind w:left="6440" w:hanging="180"/>
      </w:pPr>
    </w:lvl>
    <w:lvl w:ilvl="6" w:tplc="0402000F" w:tentative="1">
      <w:start w:val="1"/>
      <w:numFmt w:val="decimal"/>
      <w:lvlText w:val="%7."/>
      <w:lvlJc w:val="left"/>
      <w:pPr>
        <w:ind w:left="7160" w:hanging="360"/>
      </w:pPr>
    </w:lvl>
    <w:lvl w:ilvl="7" w:tplc="04020019" w:tentative="1">
      <w:start w:val="1"/>
      <w:numFmt w:val="lowerLetter"/>
      <w:lvlText w:val="%8."/>
      <w:lvlJc w:val="left"/>
      <w:pPr>
        <w:ind w:left="7880" w:hanging="360"/>
      </w:pPr>
    </w:lvl>
    <w:lvl w:ilvl="8" w:tplc="0402001B" w:tentative="1">
      <w:start w:val="1"/>
      <w:numFmt w:val="lowerRoman"/>
      <w:lvlText w:val="%9."/>
      <w:lvlJc w:val="right"/>
      <w:pPr>
        <w:ind w:left="8600" w:hanging="180"/>
      </w:pPr>
    </w:lvl>
  </w:abstractNum>
  <w:abstractNum w:abstractNumId="19">
    <w:nsid w:val="3CA67389"/>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8A500E"/>
    <w:multiLevelType w:val="hybridMultilevel"/>
    <w:tmpl w:val="EBD2978A"/>
    <w:lvl w:ilvl="0" w:tplc="0B96EB9C">
      <w:start w:val="16"/>
      <w:numFmt w:val="upp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8B7626B"/>
    <w:multiLevelType w:val="hybridMultilevel"/>
    <w:tmpl w:val="D7A21EBE"/>
    <w:lvl w:ilvl="0" w:tplc="06CAD842">
      <w:start w:val="1"/>
      <w:numFmt w:val="upperRoman"/>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9E350D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421C5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404D7"/>
    <w:multiLevelType w:val="multilevel"/>
    <w:tmpl w:val="B2B66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D7AEC"/>
    <w:multiLevelType w:val="hybridMultilevel"/>
    <w:tmpl w:val="10FCE42E"/>
    <w:lvl w:ilvl="0" w:tplc="06CAD842">
      <w:start w:val="1"/>
      <w:numFmt w:val="upperRoman"/>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24C6518"/>
    <w:multiLevelType w:val="hybridMultilevel"/>
    <w:tmpl w:val="DA20B3FC"/>
    <w:lvl w:ilvl="0" w:tplc="A170F7B8">
      <w:start w:val="1"/>
      <w:numFmt w:val="decimal"/>
      <w:suff w:val="space"/>
      <w:lvlText w:val="Чл. %1."/>
      <w:lvlJc w:val="left"/>
      <w:pPr>
        <w:ind w:left="1146" w:hanging="360"/>
      </w:pPr>
      <w:rPr>
        <w:rFonts w:hint="default"/>
        <w:b/>
        <w:sz w:val="24"/>
        <w:szCs w:val="24"/>
      </w:rPr>
    </w:lvl>
    <w:lvl w:ilvl="1" w:tplc="AC3ACEC8">
      <w:start w:val="1"/>
      <w:numFmt w:val="decimal"/>
      <w:lvlText w:val="%2."/>
      <w:lvlJc w:val="left"/>
      <w:pPr>
        <w:ind w:left="1800" w:hanging="360"/>
      </w:pPr>
      <w:rPr>
        <w:rFonts w:hint="default"/>
      </w:rPr>
    </w:lvl>
    <w:lvl w:ilvl="2" w:tplc="40788A62">
      <w:start w:val="1"/>
      <w:numFmt w:val="lowerLetter"/>
      <w:lvlText w:val="%3."/>
      <w:lvlJc w:val="left"/>
      <w:pPr>
        <w:ind w:left="3030" w:hanging="690"/>
      </w:pPr>
      <w:rPr>
        <w:rFonts w:hint="default"/>
      </w:r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556705A3"/>
    <w:multiLevelType w:val="multilevel"/>
    <w:tmpl w:val="028AC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854CAA"/>
    <w:multiLevelType w:val="multilevel"/>
    <w:tmpl w:val="B5286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DB6FBE"/>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EA449E"/>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F337A6"/>
    <w:multiLevelType w:val="multilevel"/>
    <w:tmpl w:val="57B4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D13FE2"/>
    <w:multiLevelType w:val="multilevel"/>
    <w:tmpl w:val="1DC8D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651CD8"/>
    <w:multiLevelType w:val="hybridMultilevel"/>
    <w:tmpl w:val="D3666698"/>
    <w:lvl w:ilvl="0" w:tplc="4F9ECD70">
      <w:start w:val="1"/>
      <w:numFmt w:val="upperRoman"/>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8EB1221"/>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35417C"/>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A929A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6"/>
  </w:num>
  <w:num w:numId="3">
    <w:abstractNumId w:val="26"/>
  </w:num>
  <w:num w:numId="4">
    <w:abstractNumId w:val="12"/>
  </w:num>
  <w:num w:numId="5">
    <w:abstractNumId w:val="0"/>
  </w:num>
  <w:num w:numId="6">
    <w:abstractNumId w:val="8"/>
  </w:num>
  <w:num w:numId="7">
    <w:abstractNumId w:val="23"/>
  </w:num>
  <w:num w:numId="8">
    <w:abstractNumId w:val="9"/>
  </w:num>
  <w:num w:numId="9">
    <w:abstractNumId w:val="14"/>
  </w:num>
  <w:num w:numId="10">
    <w:abstractNumId w:val="22"/>
  </w:num>
  <w:num w:numId="11">
    <w:abstractNumId w:val="30"/>
  </w:num>
  <w:num w:numId="12">
    <w:abstractNumId w:val="7"/>
  </w:num>
  <w:num w:numId="13">
    <w:abstractNumId w:val="37"/>
  </w:num>
  <w:num w:numId="14">
    <w:abstractNumId w:val="6"/>
  </w:num>
  <w:num w:numId="15">
    <w:abstractNumId w:val="38"/>
  </w:num>
  <w:num w:numId="16">
    <w:abstractNumId w:val="19"/>
  </w:num>
  <w:num w:numId="17">
    <w:abstractNumId w:val="28"/>
  </w:num>
  <w:num w:numId="18">
    <w:abstractNumId w:val="31"/>
  </w:num>
  <w:num w:numId="19">
    <w:abstractNumId w:val="2"/>
  </w:num>
  <w:num w:numId="20">
    <w:abstractNumId w:val="5"/>
  </w:num>
  <w:num w:numId="21">
    <w:abstractNumId w:val="15"/>
  </w:num>
  <w:num w:numId="22">
    <w:abstractNumId w:val="1"/>
  </w:num>
  <w:num w:numId="23">
    <w:abstractNumId w:val="39"/>
  </w:num>
  <w:num w:numId="24">
    <w:abstractNumId w:val="17"/>
  </w:num>
  <w:num w:numId="25">
    <w:abstractNumId w:val="16"/>
  </w:num>
  <w:num w:numId="26">
    <w:abstractNumId w:val="3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5"/>
  </w:num>
  <w:num w:numId="30">
    <w:abstractNumId w:val="27"/>
  </w:num>
  <w:num w:numId="31">
    <w:abstractNumId w:val="24"/>
  </w:num>
  <w:num w:numId="32">
    <w:abstractNumId w:val="29"/>
  </w:num>
  <w:num w:numId="33">
    <w:abstractNumId w:val="13"/>
  </w:num>
  <w:num w:numId="34">
    <w:abstractNumId w:val="1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21"/>
  </w:num>
  <w:num w:numId="39">
    <w:abstractNumId w:val="20"/>
  </w:num>
  <w:num w:numId="40">
    <w:abstractNumId w:val="25"/>
  </w:num>
  <w:num w:numId="41">
    <w:abstractNumId w:val="4"/>
  </w:num>
</w:numbering>
</file>

<file path=word/people.xml><?xml version="1.0" encoding="utf-8"?>
<w15:people xmlns:mc="http://schemas.openxmlformats.org/markup-compatibility/2006" xmlns:w15="http://schemas.microsoft.com/office/word/2012/wordml" mc:Ignorable="w15">
  <w15:person w15:author="Miroslava Chirpykova">
    <w15:presenceInfo w15:providerId="Windows Live" w15:userId="5541888bd49368a5"/>
  </w15:person>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EC"/>
    <w:rsid w:val="000521A9"/>
    <w:rsid w:val="00053DB8"/>
    <w:rsid w:val="00076640"/>
    <w:rsid w:val="00076CD1"/>
    <w:rsid w:val="00093EE4"/>
    <w:rsid w:val="000A28F1"/>
    <w:rsid w:val="000B0AB9"/>
    <w:rsid w:val="000C3767"/>
    <w:rsid w:val="000C6F2F"/>
    <w:rsid w:val="000D36B7"/>
    <w:rsid w:val="00140675"/>
    <w:rsid w:val="0015554D"/>
    <w:rsid w:val="001B5C31"/>
    <w:rsid w:val="001B76C3"/>
    <w:rsid w:val="001F59AF"/>
    <w:rsid w:val="002108B4"/>
    <w:rsid w:val="00212B11"/>
    <w:rsid w:val="00212EE3"/>
    <w:rsid w:val="00224A71"/>
    <w:rsid w:val="00225464"/>
    <w:rsid w:val="00275026"/>
    <w:rsid w:val="00282764"/>
    <w:rsid w:val="00284F66"/>
    <w:rsid w:val="00286C44"/>
    <w:rsid w:val="002A02D8"/>
    <w:rsid w:val="002A0427"/>
    <w:rsid w:val="002A4014"/>
    <w:rsid w:val="002A7D77"/>
    <w:rsid w:val="002A7F7B"/>
    <w:rsid w:val="002C3E47"/>
    <w:rsid w:val="002F1765"/>
    <w:rsid w:val="002F7EBC"/>
    <w:rsid w:val="00315415"/>
    <w:rsid w:val="00317F02"/>
    <w:rsid w:val="00326AC8"/>
    <w:rsid w:val="00333904"/>
    <w:rsid w:val="00360D94"/>
    <w:rsid w:val="00365A93"/>
    <w:rsid w:val="0039437E"/>
    <w:rsid w:val="003E0598"/>
    <w:rsid w:val="00412CCC"/>
    <w:rsid w:val="00423185"/>
    <w:rsid w:val="00453037"/>
    <w:rsid w:val="004B1DD2"/>
    <w:rsid w:val="004D08E6"/>
    <w:rsid w:val="004F61EC"/>
    <w:rsid w:val="005420D7"/>
    <w:rsid w:val="005426DC"/>
    <w:rsid w:val="00554CAA"/>
    <w:rsid w:val="005729AC"/>
    <w:rsid w:val="00590589"/>
    <w:rsid w:val="00595683"/>
    <w:rsid w:val="005C7B48"/>
    <w:rsid w:val="005D256C"/>
    <w:rsid w:val="005D293F"/>
    <w:rsid w:val="005D2A90"/>
    <w:rsid w:val="005D7C2F"/>
    <w:rsid w:val="005E12FB"/>
    <w:rsid w:val="005E46F9"/>
    <w:rsid w:val="005F7258"/>
    <w:rsid w:val="006712BA"/>
    <w:rsid w:val="006A1E46"/>
    <w:rsid w:val="006B3E74"/>
    <w:rsid w:val="007226AE"/>
    <w:rsid w:val="007332F4"/>
    <w:rsid w:val="00765543"/>
    <w:rsid w:val="00770837"/>
    <w:rsid w:val="00780CC1"/>
    <w:rsid w:val="007811B0"/>
    <w:rsid w:val="007915CD"/>
    <w:rsid w:val="007B3CD1"/>
    <w:rsid w:val="007C0FB2"/>
    <w:rsid w:val="007D5BC7"/>
    <w:rsid w:val="007E43E1"/>
    <w:rsid w:val="00804C49"/>
    <w:rsid w:val="00812908"/>
    <w:rsid w:val="008633F0"/>
    <w:rsid w:val="00871D4B"/>
    <w:rsid w:val="00892C30"/>
    <w:rsid w:val="008D3D27"/>
    <w:rsid w:val="008E01D3"/>
    <w:rsid w:val="00922397"/>
    <w:rsid w:val="00923522"/>
    <w:rsid w:val="00924600"/>
    <w:rsid w:val="009253AD"/>
    <w:rsid w:val="00980DBA"/>
    <w:rsid w:val="00980EBA"/>
    <w:rsid w:val="00993211"/>
    <w:rsid w:val="00995537"/>
    <w:rsid w:val="009B2B42"/>
    <w:rsid w:val="009C1322"/>
    <w:rsid w:val="00A26A10"/>
    <w:rsid w:val="00A36509"/>
    <w:rsid w:val="00A41034"/>
    <w:rsid w:val="00A55A28"/>
    <w:rsid w:val="00A56644"/>
    <w:rsid w:val="00A8407F"/>
    <w:rsid w:val="00AA0705"/>
    <w:rsid w:val="00AB68E8"/>
    <w:rsid w:val="00AC1D54"/>
    <w:rsid w:val="00AF162A"/>
    <w:rsid w:val="00B74447"/>
    <w:rsid w:val="00B84332"/>
    <w:rsid w:val="00BB24FE"/>
    <w:rsid w:val="00BB40B8"/>
    <w:rsid w:val="00C04D61"/>
    <w:rsid w:val="00C20859"/>
    <w:rsid w:val="00C62A88"/>
    <w:rsid w:val="00C9770A"/>
    <w:rsid w:val="00CA1BF2"/>
    <w:rsid w:val="00CA3644"/>
    <w:rsid w:val="00CE237D"/>
    <w:rsid w:val="00CE6E09"/>
    <w:rsid w:val="00D015DE"/>
    <w:rsid w:val="00D02383"/>
    <w:rsid w:val="00D1264A"/>
    <w:rsid w:val="00D15793"/>
    <w:rsid w:val="00D42D6E"/>
    <w:rsid w:val="00D444DB"/>
    <w:rsid w:val="00D508F5"/>
    <w:rsid w:val="00D80DD0"/>
    <w:rsid w:val="00D91EA5"/>
    <w:rsid w:val="00DC4FBE"/>
    <w:rsid w:val="00DE4F85"/>
    <w:rsid w:val="00DE72A3"/>
    <w:rsid w:val="00E05083"/>
    <w:rsid w:val="00E142A8"/>
    <w:rsid w:val="00E328BE"/>
    <w:rsid w:val="00E6552B"/>
    <w:rsid w:val="00E71CBB"/>
    <w:rsid w:val="00E9406E"/>
    <w:rsid w:val="00EC56AE"/>
    <w:rsid w:val="00EE12A9"/>
    <w:rsid w:val="00F131CE"/>
    <w:rsid w:val="00F1385D"/>
    <w:rsid w:val="00F546A6"/>
    <w:rsid w:val="00F60514"/>
    <w:rsid w:val="00F82A7E"/>
    <w:rsid w:val="00F830E7"/>
    <w:rsid w:val="00FF3199"/>
    <w:rsid w:val="13FF6FF9"/>
    <w:rsid w:val="56384782"/>
    <w:rsid w:val="70FAA786"/>
    <w:rsid w:val="7A02E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31"/>
    <w:pPr>
      <w:spacing w:after="160" w:line="259" w:lineRule="auto"/>
    </w:pPr>
  </w:style>
  <w:style w:type="paragraph" w:styleId="1">
    <w:name w:val="heading 1"/>
    <w:basedOn w:val="a"/>
    <w:next w:val="a"/>
    <w:link w:val="10"/>
    <w:uiPriority w:val="9"/>
    <w:qFormat/>
    <w:rsid w:val="005E12FB"/>
    <w:pPr>
      <w:keepNext/>
      <w:keepLines/>
      <w:spacing w:before="240" w:after="240" w:line="240" w:lineRule="auto"/>
      <w:ind w:left="720" w:hanging="360"/>
      <w:jc w:val="both"/>
      <w:outlineLvl w:val="0"/>
    </w:pPr>
    <w:rPr>
      <w:rFonts w:ascii="Times New Roman" w:eastAsiaTheme="majorEastAsia" w:hAnsi="Times New Roman" w:cstheme="majorBidi"/>
      <w:b/>
      <w:smallCaps/>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E12FB"/>
    <w:rPr>
      <w:rFonts w:ascii="Times New Roman" w:eastAsiaTheme="majorEastAsia" w:hAnsi="Times New Roman" w:cstheme="majorBidi"/>
      <w:b/>
      <w:smallCaps/>
      <w:sz w:val="26"/>
      <w:szCs w:val="32"/>
    </w:rPr>
  </w:style>
  <w:style w:type="paragraph" w:styleId="a3">
    <w:name w:val="header"/>
    <w:basedOn w:val="a"/>
    <w:link w:val="a4"/>
    <w:uiPriority w:val="99"/>
    <w:unhideWhenUsed/>
    <w:rsid w:val="005E12FB"/>
    <w:pPr>
      <w:tabs>
        <w:tab w:val="center" w:pos="4536"/>
        <w:tab w:val="right" w:pos="9072"/>
      </w:tabs>
      <w:spacing w:after="0" w:line="240" w:lineRule="auto"/>
    </w:pPr>
  </w:style>
  <w:style w:type="character" w:customStyle="1" w:styleId="a4">
    <w:name w:val="Горен колонтитул Знак"/>
    <w:basedOn w:val="a0"/>
    <w:link w:val="a3"/>
    <w:uiPriority w:val="99"/>
    <w:rsid w:val="005E12FB"/>
  </w:style>
  <w:style w:type="paragraph" w:styleId="a5">
    <w:name w:val="footer"/>
    <w:basedOn w:val="a"/>
    <w:link w:val="a6"/>
    <w:unhideWhenUsed/>
    <w:rsid w:val="005E12FB"/>
    <w:pPr>
      <w:tabs>
        <w:tab w:val="center" w:pos="4536"/>
        <w:tab w:val="right" w:pos="9072"/>
      </w:tabs>
      <w:spacing w:after="0" w:line="240" w:lineRule="auto"/>
    </w:pPr>
  </w:style>
  <w:style w:type="character" w:customStyle="1" w:styleId="a6">
    <w:name w:val="Долен колонтитул Знак"/>
    <w:basedOn w:val="a0"/>
    <w:link w:val="a5"/>
    <w:rsid w:val="005E12FB"/>
  </w:style>
  <w:style w:type="character" w:customStyle="1" w:styleId="BoldText">
    <w:name w:val="BoldText"/>
    <w:rsid w:val="005E12FB"/>
    <w:rPr>
      <w:b/>
    </w:rPr>
  </w:style>
  <w:style w:type="paragraph" w:styleId="a7">
    <w:name w:val="List Paragraph"/>
    <w:basedOn w:val="a"/>
    <w:link w:val="a8"/>
    <w:uiPriority w:val="34"/>
    <w:qFormat/>
    <w:rsid w:val="005E12FB"/>
    <w:pPr>
      <w:spacing w:after="200" w:line="276" w:lineRule="auto"/>
      <w:ind w:left="720"/>
      <w:contextualSpacing/>
    </w:pPr>
    <w:rPr>
      <w:rFonts w:ascii="Calibri" w:eastAsia="Calibri" w:hAnsi="Calibri" w:cs="Times New Roman"/>
    </w:rPr>
  </w:style>
  <w:style w:type="character" w:customStyle="1" w:styleId="a8">
    <w:name w:val="Списък на абзаци Знак"/>
    <w:link w:val="a7"/>
    <w:uiPriority w:val="34"/>
    <w:rsid w:val="005E12FB"/>
    <w:rPr>
      <w:rFonts w:ascii="Calibri" w:eastAsia="Calibri" w:hAnsi="Calibri" w:cs="Times New Roman"/>
    </w:rPr>
  </w:style>
  <w:style w:type="paragraph" w:styleId="a9">
    <w:name w:val="Body Text"/>
    <w:basedOn w:val="a"/>
    <w:link w:val="aa"/>
    <w:uiPriority w:val="99"/>
    <w:rsid w:val="005E12FB"/>
    <w:pPr>
      <w:spacing w:before="120" w:after="0" w:line="240" w:lineRule="auto"/>
      <w:jc w:val="center"/>
    </w:pPr>
    <w:rPr>
      <w:rFonts w:ascii="Garamond" w:eastAsia="Times New Roman" w:hAnsi="Garamond" w:cs="Times New Roman"/>
      <w:i/>
      <w:sz w:val="24"/>
      <w:szCs w:val="20"/>
      <w:lang w:val="en-US"/>
    </w:rPr>
  </w:style>
  <w:style w:type="character" w:customStyle="1" w:styleId="aa">
    <w:name w:val="Основен текст Знак"/>
    <w:basedOn w:val="a0"/>
    <w:link w:val="a9"/>
    <w:uiPriority w:val="99"/>
    <w:rsid w:val="005E12FB"/>
    <w:rPr>
      <w:rFonts w:ascii="Garamond" w:eastAsia="Times New Roman" w:hAnsi="Garamond" w:cs="Times New Roman"/>
      <w:i/>
      <w:sz w:val="24"/>
      <w:szCs w:val="20"/>
      <w:lang w:val="en-US"/>
    </w:rPr>
  </w:style>
  <w:style w:type="table" w:styleId="ab">
    <w:name w:val="Table Grid"/>
    <w:basedOn w:val="a1"/>
    <w:uiPriority w:val="99"/>
    <w:rsid w:val="005E12F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E12FB"/>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12FB"/>
    <w:rPr>
      <w:rFonts w:ascii="Tahoma" w:hAnsi="Tahoma" w:cs="Tahoma"/>
      <w:sz w:val="16"/>
      <w:szCs w:val="16"/>
    </w:rPr>
  </w:style>
  <w:style w:type="character" w:customStyle="1" w:styleId="ae">
    <w:name w:val="Текст под линия Знак"/>
    <w:link w:val="af"/>
    <w:uiPriority w:val="99"/>
    <w:locked/>
    <w:rsid w:val="006B3E74"/>
    <w:rPr>
      <w:rFonts w:ascii="Arial" w:hAnsi="Arial" w:cs="Arial"/>
      <w:b/>
      <w:lang w:val="en-GB" w:eastAsia="it-IT"/>
    </w:rPr>
  </w:style>
  <w:style w:type="character" w:styleId="af0">
    <w:name w:val="footnote reference"/>
    <w:rsid w:val="006B3E74"/>
    <w:rPr>
      <w:vertAlign w:val="superscript"/>
    </w:rPr>
  </w:style>
  <w:style w:type="paragraph" w:styleId="af">
    <w:name w:val="footnote text"/>
    <w:basedOn w:val="a"/>
    <w:link w:val="ae"/>
    <w:uiPriority w:val="99"/>
    <w:unhideWhenUsed/>
    <w:rsid w:val="006B3E74"/>
    <w:pPr>
      <w:spacing w:after="0" w:line="240" w:lineRule="auto"/>
    </w:pPr>
    <w:rPr>
      <w:rFonts w:ascii="Arial" w:hAnsi="Arial" w:cs="Arial"/>
      <w:b/>
      <w:lang w:val="en-GB" w:eastAsia="it-IT"/>
    </w:rPr>
  </w:style>
  <w:style w:type="character" w:customStyle="1" w:styleId="11">
    <w:name w:val="Текст под линия Знак1"/>
    <w:basedOn w:val="a0"/>
    <w:uiPriority w:val="99"/>
    <w:semiHidden/>
    <w:rsid w:val="006B3E74"/>
    <w:rPr>
      <w:sz w:val="20"/>
      <w:szCs w:val="20"/>
    </w:rPr>
  </w:style>
  <w:style w:type="character" w:styleId="af1">
    <w:name w:val="annotation reference"/>
    <w:basedOn w:val="a0"/>
    <w:uiPriority w:val="99"/>
    <w:semiHidden/>
    <w:unhideWhenUsed/>
    <w:rsid w:val="00892C30"/>
    <w:rPr>
      <w:sz w:val="16"/>
      <w:szCs w:val="16"/>
    </w:rPr>
  </w:style>
  <w:style w:type="paragraph" w:styleId="af2">
    <w:name w:val="annotation text"/>
    <w:basedOn w:val="a"/>
    <w:link w:val="af3"/>
    <w:uiPriority w:val="99"/>
    <w:semiHidden/>
    <w:unhideWhenUsed/>
    <w:rsid w:val="00892C30"/>
    <w:pPr>
      <w:spacing w:line="240" w:lineRule="auto"/>
    </w:pPr>
    <w:rPr>
      <w:sz w:val="20"/>
      <w:szCs w:val="20"/>
    </w:rPr>
  </w:style>
  <w:style w:type="character" w:customStyle="1" w:styleId="af3">
    <w:name w:val="Текст на коментар Знак"/>
    <w:basedOn w:val="a0"/>
    <w:link w:val="af2"/>
    <w:uiPriority w:val="99"/>
    <w:semiHidden/>
    <w:rsid w:val="00892C30"/>
    <w:rPr>
      <w:sz w:val="20"/>
      <w:szCs w:val="20"/>
    </w:rPr>
  </w:style>
  <w:style w:type="paragraph" w:styleId="af4">
    <w:name w:val="annotation subject"/>
    <w:basedOn w:val="af2"/>
    <w:next w:val="af2"/>
    <w:link w:val="af5"/>
    <w:uiPriority w:val="99"/>
    <w:semiHidden/>
    <w:unhideWhenUsed/>
    <w:rsid w:val="00892C30"/>
    <w:rPr>
      <w:b/>
      <w:bCs/>
    </w:rPr>
  </w:style>
  <w:style w:type="character" w:customStyle="1" w:styleId="af5">
    <w:name w:val="Предмет на коментар Знак"/>
    <w:basedOn w:val="af3"/>
    <w:link w:val="af4"/>
    <w:uiPriority w:val="99"/>
    <w:semiHidden/>
    <w:rsid w:val="00892C30"/>
    <w:rPr>
      <w:b/>
      <w:bCs/>
      <w:sz w:val="20"/>
      <w:szCs w:val="20"/>
    </w:rPr>
  </w:style>
  <w:style w:type="character" w:styleId="af6">
    <w:name w:val="Hyperlink"/>
    <w:basedOn w:val="a0"/>
    <w:uiPriority w:val="99"/>
    <w:semiHidden/>
    <w:unhideWhenUsed/>
    <w:rsid w:val="00AF162A"/>
    <w:rPr>
      <w:color w:val="0000FF" w:themeColor="hyperlink"/>
      <w:u w:val="single"/>
    </w:rPr>
  </w:style>
  <w:style w:type="paragraph" w:customStyle="1" w:styleId="paragraph">
    <w:name w:val="paragraph"/>
    <w:basedOn w:val="a"/>
    <w:rsid w:val="00A26A10"/>
    <w:pPr>
      <w:spacing w:after="0" w:line="240" w:lineRule="auto"/>
    </w:pPr>
    <w:rPr>
      <w:rFonts w:ascii="Times New Roman" w:eastAsia="Times New Roman" w:hAnsi="Times New Roman" w:cs="Times New Roman"/>
      <w:sz w:val="24"/>
      <w:szCs w:val="24"/>
      <w:lang w:eastAsia="bg-BG"/>
    </w:rPr>
  </w:style>
  <w:style w:type="character" w:customStyle="1" w:styleId="normaltextrun1">
    <w:name w:val="normaltextrun1"/>
    <w:basedOn w:val="a0"/>
    <w:rsid w:val="00A26A10"/>
  </w:style>
  <w:style w:type="character" w:customStyle="1" w:styleId="eop">
    <w:name w:val="eop"/>
    <w:basedOn w:val="a0"/>
    <w:rsid w:val="00A26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31"/>
    <w:pPr>
      <w:spacing w:after="160" w:line="259" w:lineRule="auto"/>
    </w:pPr>
  </w:style>
  <w:style w:type="paragraph" w:styleId="1">
    <w:name w:val="heading 1"/>
    <w:basedOn w:val="a"/>
    <w:next w:val="a"/>
    <w:link w:val="10"/>
    <w:uiPriority w:val="9"/>
    <w:qFormat/>
    <w:rsid w:val="005E12FB"/>
    <w:pPr>
      <w:keepNext/>
      <w:keepLines/>
      <w:spacing w:before="240" w:after="240" w:line="240" w:lineRule="auto"/>
      <w:ind w:left="720" w:hanging="360"/>
      <w:jc w:val="both"/>
      <w:outlineLvl w:val="0"/>
    </w:pPr>
    <w:rPr>
      <w:rFonts w:ascii="Times New Roman" w:eastAsiaTheme="majorEastAsia" w:hAnsi="Times New Roman" w:cstheme="majorBidi"/>
      <w:b/>
      <w:smallCaps/>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E12FB"/>
    <w:rPr>
      <w:rFonts w:ascii="Times New Roman" w:eastAsiaTheme="majorEastAsia" w:hAnsi="Times New Roman" w:cstheme="majorBidi"/>
      <w:b/>
      <w:smallCaps/>
      <w:sz w:val="26"/>
      <w:szCs w:val="32"/>
    </w:rPr>
  </w:style>
  <w:style w:type="paragraph" w:styleId="a3">
    <w:name w:val="header"/>
    <w:basedOn w:val="a"/>
    <w:link w:val="a4"/>
    <w:uiPriority w:val="99"/>
    <w:unhideWhenUsed/>
    <w:rsid w:val="005E12FB"/>
    <w:pPr>
      <w:tabs>
        <w:tab w:val="center" w:pos="4536"/>
        <w:tab w:val="right" w:pos="9072"/>
      </w:tabs>
      <w:spacing w:after="0" w:line="240" w:lineRule="auto"/>
    </w:pPr>
  </w:style>
  <w:style w:type="character" w:customStyle="1" w:styleId="a4">
    <w:name w:val="Горен колонтитул Знак"/>
    <w:basedOn w:val="a0"/>
    <w:link w:val="a3"/>
    <w:uiPriority w:val="99"/>
    <w:rsid w:val="005E12FB"/>
  </w:style>
  <w:style w:type="paragraph" w:styleId="a5">
    <w:name w:val="footer"/>
    <w:basedOn w:val="a"/>
    <w:link w:val="a6"/>
    <w:unhideWhenUsed/>
    <w:rsid w:val="005E12FB"/>
    <w:pPr>
      <w:tabs>
        <w:tab w:val="center" w:pos="4536"/>
        <w:tab w:val="right" w:pos="9072"/>
      </w:tabs>
      <w:spacing w:after="0" w:line="240" w:lineRule="auto"/>
    </w:pPr>
  </w:style>
  <w:style w:type="character" w:customStyle="1" w:styleId="a6">
    <w:name w:val="Долен колонтитул Знак"/>
    <w:basedOn w:val="a0"/>
    <w:link w:val="a5"/>
    <w:rsid w:val="005E12FB"/>
  </w:style>
  <w:style w:type="character" w:customStyle="1" w:styleId="BoldText">
    <w:name w:val="BoldText"/>
    <w:rsid w:val="005E12FB"/>
    <w:rPr>
      <w:b/>
    </w:rPr>
  </w:style>
  <w:style w:type="paragraph" w:styleId="a7">
    <w:name w:val="List Paragraph"/>
    <w:basedOn w:val="a"/>
    <w:link w:val="a8"/>
    <w:uiPriority w:val="34"/>
    <w:qFormat/>
    <w:rsid w:val="005E12FB"/>
    <w:pPr>
      <w:spacing w:after="200" w:line="276" w:lineRule="auto"/>
      <w:ind w:left="720"/>
      <w:contextualSpacing/>
    </w:pPr>
    <w:rPr>
      <w:rFonts w:ascii="Calibri" w:eastAsia="Calibri" w:hAnsi="Calibri" w:cs="Times New Roman"/>
    </w:rPr>
  </w:style>
  <w:style w:type="character" w:customStyle="1" w:styleId="a8">
    <w:name w:val="Списък на абзаци Знак"/>
    <w:link w:val="a7"/>
    <w:uiPriority w:val="34"/>
    <w:rsid w:val="005E12FB"/>
    <w:rPr>
      <w:rFonts w:ascii="Calibri" w:eastAsia="Calibri" w:hAnsi="Calibri" w:cs="Times New Roman"/>
    </w:rPr>
  </w:style>
  <w:style w:type="paragraph" w:styleId="a9">
    <w:name w:val="Body Text"/>
    <w:basedOn w:val="a"/>
    <w:link w:val="aa"/>
    <w:uiPriority w:val="99"/>
    <w:rsid w:val="005E12FB"/>
    <w:pPr>
      <w:spacing w:before="120" w:after="0" w:line="240" w:lineRule="auto"/>
      <w:jc w:val="center"/>
    </w:pPr>
    <w:rPr>
      <w:rFonts w:ascii="Garamond" w:eastAsia="Times New Roman" w:hAnsi="Garamond" w:cs="Times New Roman"/>
      <w:i/>
      <w:sz w:val="24"/>
      <w:szCs w:val="20"/>
      <w:lang w:val="en-US"/>
    </w:rPr>
  </w:style>
  <w:style w:type="character" w:customStyle="1" w:styleId="aa">
    <w:name w:val="Основен текст Знак"/>
    <w:basedOn w:val="a0"/>
    <w:link w:val="a9"/>
    <w:uiPriority w:val="99"/>
    <w:rsid w:val="005E12FB"/>
    <w:rPr>
      <w:rFonts w:ascii="Garamond" w:eastAsia="Times New Roman" w:hAnsi="Garamond" w:cs="Times New Roman"/>
      <w:i/>
      <w:sz w:val="24"/>
      <w:szCs w:val="20"/>
      <w:lang w:val="en-US"/>
    </w:rPr>
  </w:style>
  <w:style w:type="table" w:styleId="ab">
    <w:name w:val="Table Grid"/>
    <w:basedOn w:val="a1"/>
    <w:uiPriority w:val="99"/>
    <w:rsid w:val="005E12F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E12FB"/>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12FB"/>
    <w:rPr>
      <w:rFonts w:ascii="Tahoma" w:hAnsi="Tahoma" w:cs="Tahoma"/>
      <w:sz w:val="16"/>
      <w:szCs w:val="16"/>
    </w:rPr>
  </w:style>
  <w:style w:type="character" w:customStyle="1" w:styleId="ae">
    <w:name w:val="Текст под линия Знак"/>
    <w:link w:val="af"/>
    <w:uiPriority w:val="99"/>
    <w:locked/>
    <w:rsid w:val="006B3E74"/>
    <w:rPr>
      <w:rFonts w:ascii="Arial" w:hAnsi="Arial" w:cs="Arial"/>
      <w:b/>
      <w:lang w:val="en-GB" w:eastAsia="it-IT"/>
    </w:rPr>
  </w:style>
  <w:style w:type="character" w:styleId="af0">
    <w:name w:val="footnote reference"/>
    <w:rsid w:val="006B3E74"/>
    <w:rPr>
      <w:vertAlign w:val="superscript"/>
    </w:rPr>
  </w:style>
  <w:style w:type="paragraph" w:styleId="af">
    <w:name w:val="footnote text"/>
    <w:basedOn w:val="a"/>
    <w:link w:val="ae"/>
    <w:uiPriority w:val="99"/>
    <w:unhideWhenUsed/>
    <w:rsid w:val="006B3E74"/>
    <w:pPr>
      <w:spacing w:after="0" w:line="240" w:lineRule="auto"/>
    </w:pPr>
    <w:rPr>
      <w:rFonts w:ascii="Arial" w:hAnsi="Arial" w:cs="Arial"/>
      <w:b/>
      <w:lang w:val="en-GB" w:eastAsia="it-IT"/>
    </w:rPr>
  </w:style>
  <w:style w:type="character" w:customStyle="1" w:styleId="11">
    <w:name w:val="Текст под линия Знак1"/>
    <w:basedOn w:val="a0"/>
    <w:uiPriority w:val="99"/>
    <w:semiHidden/>
    <w:rsid w:val="006B3E74"/>
    <w:rPr>
      <w:sz w:val="20"/>
      <w:szCs w:val="20"/>
    </w:rPr>
  </w:style>
  <w:style w:type="character" w:styleId="af1">
    <w:name w:val="annotation reference"/>
    <w:basedOn w:val="a0"/>
    <w:uiPriority w:val="99"/>
    <w:semiHidden/>
    <w:unhideWhenUsed/>
    <w:rsid w:val="00892C30"/>
    <w:rPr>
      <w:sz w:val="16"/>
      <w:szCs w:val="16"/>
    </w:rPr>
  </w:style>
  <w:style w:type="paragraph" w:styleId="af2">
    <w:name w:val="annotation text"/>
    <w:basedOn w:val="a"/>
    <w:link w:val="af3"/>
    <w:uiPriority w:val="99"/>
    <w:semiHidden/>
    <w:unhideWhenUsed/>
    <w:rsid w:val="00892C30"/>
    <w:pPr>
      <w:spacing w:line="240" w:lineRule="auto"/>
    </w:pPr>
    <w:rPr>
      <w:sz w:val="20"/>
      <w:szCs w:val="20"/>
    </w:rPr>
  </w:style>
  <w:style w:type="character" w:customStyle="1" w:styleId="af3">
    <w:name w:val="Текст на коментар Знак"/>
    <w:basedOn w:val="a0"/>
    <w:link w:val="af2"/>
    <w:uiPriority w:val="99"/>
    <w:semiHidden/>
    <w:rsid w:val="00892C30"/>
    <w:rPr>
      <w:sz w:val="20"/>
      <w:szCs w:val="20"/>
    </w:rPr>
  </w:style>
  <w:style w:type="paragraph" w:styleId="af4">
    <w:name w:val="annotation subject"/>
    <w:basedOn w:val="af2"/>
    <w:next w:val="af2"/>
    <w:link w:val="af5"/>
    <w:uiPriority w:val="99"/>
    <w:semiHidden/>
    <w:unhideWhenUsed/>
    <w:rsid w:val="00892C30"/>
    <w:rPr>
      <w:b/>
      <w:bCs/>
    </w:rPr>
  </w:style>
  <w:style w:type="character" w:customStyle="1" w:styleId="af5">
    <w:name w:val="Предмет на коментар Знак"/>
    <w:basedOn w:val="af3"/>
    <w:link w:val="af4"/>
    <w:uiPriority w:val="99"/>
    <w:semiHidden/>
    <w:rsid w:val="00892C30"/>
    <w:rPr>
      <w:b/>
      <w:bCs/>
      <w:sz w:val="20"/>
      <w:szCs w:val="20"/>
    </w:rPr>
  </w:style>
  <w:style w:type="character" w:styleId="af6">
    <w:name w:val="Hyperlink"/>
    <w:basedOn w:val="a0"/>
    <w:uiPriority w:val="99"/>
    <w:semiHidden/>
    <w:unhideWhenUsed/>
    <w:rsid w:val="00AF162A"/>
    <w:rPr>
      <w:color w:val="0000FF" w:themeColor="hyperlink"/>
      <w:u w:val="single"/>
    </w:rPr>
  </w:style>
  <w:style w:type="paragraph" w:customStyle="1" w:styleId="paragraph">
    <w:name w:val="paragraph"/>
    <w:basedOn w:val="a"/>
    <w:rsid w:val="00A26A10"/>
    <w:pPr>
      <w:spacing w:after="0" w:line="240" w:lineRule="auto"/>
    </w:pPr>
    <w:rPr>
      <w:rFonts w:ascii="Times New Roman" w:eastAsia="Times New Roman" w:hAnsi="Times New Roman" w:cs="Times New Roman"/>
      <w:sz w:val="24"/>
      <w:szCs w:val="24"/>
      <w:lang w:eastAsia="bg-BG"/>
    </w:rPr>
  </w:style>
  <w:style w:type="character" w:customStyle="1" w:styleId="normaltextrun1">
    <w:name w:val="normaltextrun1"/>
    <w:basedOn w:val="a0"/>
    <w:rsid w:val="00A26A10"/>
  </w:style>
  <w:style w:type="character" w:customStyle="1" w:styleId="eop">
    <w:name w:val="eop"/>
    <w:basedOn w:val="a0"/>
    <w:rsid w:val="00A2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410">
      <w:bodyDiv w:val="1"/>
      <w:marLeft w:val="0"/>
      <w:marRight w:val="0"/>
      <w:marTop w:val="0"/>
      <w:marBottom w:val="0"/>
      <w:divBdr>
        <w:top w:val="none" w:sz="0" w:space="0" w:color="auto"/>
        <w:left w:val="none" w:sz="0" w:space="0" w:color="auto"/>
        <w:bottom w:val="none" w:sz="0" w:space="0" w:color="auto"/>
        <w:right w:val="none" w:sz="0" w:space="0" w:color="auto"/>
      </w:divBdr>
    </w:div>
    <w:div w:id="504514321">
      <w:bodyDiv w:val="1"/>
      <w:marLeft w:val="0"/>
      <w:marRight w:val="0"/>
      <w:marTop w:val="0"/>
      <w:marBottom w:val="0"/>
      <w:divBdr>
        <w:top w:val="none" w:sz="0" w:space="0" w:color="auto"/>
        <w:left w:val="none" w:sz="0" w:space="0" w:color="auto"/>
        <w:bottom w:val="none" w:sz="0" w:space="0" w:color="auto"/>
        <w:right w:val="none" w:sz="0" w:space="0" w:color="auto"/>
      </w:divBdr>
    </w:div>
    <w:div w:id="576748553">
      <w:bodyDiv w:val="1"/>
      <w:marLeft w:val="0"/>
      <w:marRight w:val="0"/>
      <w:marTop w:val="0"/>
      <w:marBottom w:val="0"/>
      <w:divBdr>
        <w:top w:val="none" w:sz="0" w:space="0" w:color="auto"/>
        <w:left w:val="none" w:sz="0" w:space="0" w:color="auto"/>
        <w:bottom w:val="none" w:sz="0" w:space="0" w:color="auto"/>
        <w:right w:val="none" w:sz="0" w:space="0" w:color="auto"/>
      </w:divBdr>
      <w:divsChild>
        <w:div w:id="1790734014">
          <w:marLeft w:val="0"/>
          <w:marRight w:val="0"/>
          <w:marTop w:val="0"/>
          <w:marBottom w:val="0"/>
          <w:divBdr>
            <w:top w:val="none" w:sz="0" w:space="0" w:color="auto"/>
            <w:left w:val="none" w:sz="0" w:space="0" w:color="auto"/>
            <w:bottom w:val="none" w:sz="0" w:space="0" w:color="auto"/>
            <w:right w:val="none" w:sz="0" w:space="0" w:color="auto"/>
          </w:divBdr>
          <w:divsChild>
            <w:div w:id="722144603">
              <w:marLeft w:val="0"/>
              <w:marRight w:val="0"/>
              <w:marTop w:val="0"/>
              <w:marBottom w:val="0"/>
              <w:divBdr>
                <w:top w:val="none" w:sz="0" w:space="0" w:color="auto"/>
                <w:left w:val="none" w:sz="0" w:space="0" w:color="auto"/>
                <w:bottom w:val="none" w:sz="0" w:space="0" w:color="auto"/>
                <w:right w:val="none" w:sz="0" w:space="0" w:color="auto"/>
              </w:divBdr>
              <w:divsChild>
                <w:div w:id="727000424">
                  <w:marLeft w:val="0"/>
                  <w:marRight w:val="0"/>
                  <w:marTop w:val="0"/>
                  <w:marBottom w:val="0"/>
                  <w:divBdr>
                    <w:top w:val="none" w:sz="0" w:space="0" w:color="auto"/>
                    <w:left w:val="none" w:sz="0" w:space="0" w:color="auto"/>
                    <w:bottom w:val="none" w:sz="0" w:space="0" w:color="auto"/>
                    <w:right w:val="none" w:sz="0" w:space="0" w:color="auto"/>
                  </w:divBdr>
                  <w:divsChild>
                    <w:div w:id="281348251">
                      <w:marLeft w:val="0"/>
                      <w:marRight w:val="0"/>
                      <w:marTop w:val="0"/>
                      <w:marBottom w:val="0"/>
                      <w:divBdr>
                        <w:top w:val="none" w:sz="0" w:space="0" w:color="auto"/>
                        <w:left w:val="none" w:sz="0" w:space="0" w:color="auto"/>
                        <w:bottom w:val="none" w:sz="0" w:space="0" w:color="auto"/>
                        <w:right w:val="none" w:sz="0" w:space="0" w:color="auto"/>
                      </w:divBdr>
                      <w:divsChild>
                        <w:div w:id="1974097296">
                          <w:marLeft w:val="0"/>
                          <w:marRight w:val="0"/>
                          <w:marTop w:val="0"/>
                          <w:marBottom w:val="0"/>
                          <w:divBdr>
                            <w:top w:val="none" w:sz="0" w:space="0" w:color="auto"/>
                            <w:left w:val="none" w:sz="0" w:space="0" w:color="auto"/>
                            <w:bottom w:val="none" w:sz="0" w:space="0" w:color="auto"/>
                            <w:right w:val="none" w:sz="0" w:space="0" w:color="auto"/>
                          </w:divBdr>
                          <w:divsChild>
                            <w:div w:id="2118938338">
                              <w:marLeft w:val="0"/>
                              <w:marRight w:val="0"/>
                              <w:marTop w:val="0"/>
                              <w:marBottom w:val="0"/>
                              <w:divBdr>
                                <w:top w:val="none" w:sz="0" w:space="0" w:color="auto"/>
                                <w:left w:val="none" w:sz="0" w:space="0" w:color="auto"/>
                                <w:bottom w:val="none" w:sz="0" w:space="0" w:color="auto"/>
                                <w:right w:val="none" w:sz="0" w:space="0" w:color="auto"/>
                              </w:divBdr>
                              <w:divsChild>
                                <w:div w:id="654647375">
                                  <w:marLeft w:val="0"/>
                                  <w:marRight w:val="0"/>
                                  <w:marTop w:val="0"/>
                                  <w:marBottom w:val="0"/>
                                  <w:divBdr>
                                    <w:top w:val="none" w:sz="0" w:space="0" w:color="auto"/>
                                    <w:left w:val="none" w:sz="0" w:space="0" w:color="auto"/>
                                    <w:bottom w:val="none" w:sz="0" w:space="0" w:color="auto"/>
                                    <w:right w:val="none" w:sz="0" w:space="0" w:color="auto"/>
                                  </w:divBdr>
                                  <w:divsChild>
                                    <w:div w:id="746995030">
                                      <w:marLeft w:val="0"/>
                                      <w:marRight w:val="0"/>
                                      <w:marTop w:val="0"/>
                                      <w:marBottom w:val="0"/>
                                      <w:divBdr>
                                        <w:top w:val="none" w:sz="0" w:space="0" w:color="auto"/>
                                        <w:left w:val="none" w:sz="0" w:space="0" w:color="auto"/>
                                        <w:bottom w:val="none" w:sz="0" w:space="0" w:color="auto"/>
                                        <w:right w:val="none" w:sz="0" w:space="0" w:color="auto"/>
                                      </w:divBdr>
                                      <w:divsChild>
                                        <w:div w:id="1458255083">
                                          <w:marLeft w:val="0"/>
                                          <w:marRight w:val="0"/>
                                          <w:marTop w:val="0"/>
                                          <w:marBottom w:val="0"/>
                                          <w:divBdr>
                                            <w:top w:val="none" w:sz="0" w:space="0" w:color="auto"/>
                                            <w:left w:val="none" w:sz="0" w:space="0" w:color="auto"/>
                                            <w:bottom w:val="none" w:sz="0" w:space="0" w:color="auto"/>
                                            <w:right w:val="none" w:sz="0" w:space="0" w:color="auto"/>
                                          </w:divBdr>
                                          <w:divsChild>
                                            <w:div w:id="1308053425">
                                              <w:marLeft w:val="0"/>
                                              <w:marRight w:val="0"/>
                                              <w:marTop w:val="0"/>
                                              <w:marBottom w:val="0"/>
                                              <w:divBdr>
                                                <w:top w:val="none" w:sz="0" w:space="0" w:color="auto"/>
                                                <w:left w:val="none" w:sz="0" w:space="0" w:color="auto"/>
                                                <w:bottom w:val="none" w:sz="0" w:space="0" w:color="auto"/>
                                                <w:right w:val="none" w:sz="0" w:space="0" w:color="auto"/>
                                              </w:divBdr>
                                              <w:divsChild>
                                                <w:div w:id="1721590326">
                                                  <w:marLeft w:val="0"/>
                                                  <w:marRight w:val="0"/>
                                                  <w:marTop w:val="0"/>
                                                  <w:marBottom w:val="0"/>
                                                  <w:divBdr>
                                                    <w:top w:val="none" w:sz="0" w:space="0" w:color="auto"/>
                                                    <w:left w:val="none" w:sz="0" w:space="0" w:color="auto"/>
                                                    <w:bottom w:val="none" w:sz="0" w:space="0" w:color="auto"/>
                                                    <w:right w:val="none" w:sz="0" w:space="0" w:color="auto"/>
                                                  </w:divBdr>
                                                  <w:divsChild>
                                                    <w:div w:id="1474637837">
                                                      <w:marLeft w:val="0"/>
                                                      <w:marRight w:val="0"/>
                                                      <w:marTop w:val="0"/>
                                                      <w:marBottom w:val="0"/>
                                                      <w:divBdr>
                                                        <w:top w:val="single" w:sz="12" w:space="0" w:color="ABABAB"/>
                                                        <w:left w:val="single" w:sz="6" w:space="0" w:color="ABABAB"/>
                                                        <w:bottom w:val="none" w:sz="0" w:space="0" w:color="auto"/>
                                                        <w:right w:val="single" w:sz="6" w:space="0" w:color="ABABAB"/>
                                                      </w:divBdr>
                                                      <w:divsChild>
                                                        <w:div w:id="2121296405">
                                                          <w:marLeft w:val="0"/>
                                                          <w:marRight w:val="0"/>
                                                          <w:marTop w:val="0"/>
                                                          <w:marBottom w:val="0"/>
                                                          <w:divBdr>
                                                            <w:top w:val="none" w:sz="0" w:space="0" w:color="auto"/>
                                                            <w:left w:val="none" w:sz="0" w:space="0" w:color="auto"/>
                                                            <w:bottom w:val="none" w:sz="0" w:space="0" w:color="auto"/>
                                                            <w:right w:val="none" w:sz="0" w:space="0" w:color="auto"/>
                                                          </w:divBdr>
                                                          <w:divsChild>
                                                            <w:div w:id="1525512494">
                                                              <w:marLeft w:val="0"/>
                                                              <w:marRight w:val="0"/>
                                                              <w:marTop w:val="0"/>
                                                              <w:marBottom w:val="0"/>
                                                              <w:divBdr>
                                                                <w:top w:val="none" w:sz="0" w:space="0" w:color="auto"/>
                                                                <w:left w:val="none" w:sz="0" w:space="0" w:color="auto"/>
                                                                <w:bottom w:val="none" w:sz="0" w:space="0" w:color="auto"/>
                                                                <w:right w:val="none" w:sz="0" w:space="0" w:color="auto"/>
                                                              </w:divBdr>
                                                              <w:divsChild>
                                                                <w:div w:id="1252081794">
                                                                  <w:marLeft w:val="0"/>
                                                                  <w:marRight w:val="0"/>
                                                                  <w:marTop w:val="0"/>
                                                                  <w:marBottom w:val="0"/>
                                                                  <w:divBdr>
                                                                    <w:top w:val="none" w:sz="0" w:space="0" w:color="auto"/>
                                                                    <w:left w:val="none" w:sz="0" w:space="0" w:color="auto"/>
                                                                    <w:bottom w:val="none" w:sz="0" w:space="0" w:color="auto"/>
                                                                    <w:right w:val="none" w:sz="0" w:space="0" w:color="auto"/>
                                                                  </w:divBdr>
                                                                  <w:divsChild>
                                                                    <w:div w:id="760178610">
                                                                      <w:marLeft w:val="0"/>
                                                                      <w:marRight w:val="0"/>
                                                                      <w:marTop w:val="0"/>
                                                                      <w:marBottom w:val="0"/>
                                                                      <w:divBdr>
                                                                        <w:top w:val="none" w:sz="0" w:space="0" w:color="auto"/>
                                                                        <w:left w:val="none" w:sz="0" w:space="0" w:color="auto"/>
                                                                        <w:bottom w:val="none" w:sz="0" w:space="0" w:color="auto"/>
                                                                        <w:right w:val="none" w:sz="0" w:space="0" w:color="auto"/>
                                                                      </w:divBdr>
                                                                      <w:divsChild>
                                                                        <w:div w:id="1094670847">
                                                                          <w:marLeft w:val="0"/>
                                                                          <w:marRight w:val="0"/>
                                                                          <w:marTop w:val="0"/>
                                                                          <w:marBottom w:val="0"/>
                                                                          <w:divBdr>
                                                                            <w:top w:val="none" w:sz="0" w:space="0" w:color="auto"/>
                                                                            <w:left w:val="none" w:sz="0" w:space="0" w:color="auto"/>
                                                                            <w:bottom w:val="none" w:sz="0" w:space="0" w:color="auto"/>
                                                                            <w:right w:val="none" w:sz="0" w:space="0" w:color="auto"/>
                                                                          </w:divBdr>
                                                                          <w:divsChild>
                                                                            <w:div w:id="813761237">
                                                                              <w:marLeft w:val="0"/>
                                                                              <w:marRight w:val="0"/>
                                                                              <w:marTop w:val="0"/>
                                                                              <w:marBottom w:val="0"/>
                                                                              <w:divBdr>
                                                                                <w:top w:val="none" w:sz="0" w:space="0" w:color="auto"/>
                                                                                <w:left w:val="none" w:sz="0" w:space="0" w:color="auto"/>
                                                                                <w:bottom w:val="none" w:sz="0" w:space="0" w:color="auto"/>
                                                                                <w:right w:val="none" w:sz="0" w:space="0" w:color="auto"/>
                                                                              </w:divBdr>
                                                                              <w:divsChild>
                                                                                <w:div w:id="1597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126724">
      <w:bodyDiv w:val="1"/>
      <w:marLeft w:val="0"/>
      <w:marRight w:val="0"/>
      <w:marTop w:val="0"/>
      <w:marBottom w:val="0"/>
      <w:divBdr>
        <w:top w:val="none" w:sz="0" w:space="0" w:color="auto"/>
        <w:left w:val="none" w:sz="0" w:space="0" w:color="auto"/>
        <w:bottom w:val="none" w:sz="0" w:space="0" w:color="auto"/>
        <w:right w:val="none" w:sz="0" w:space="0" w:color="auto"/>
      </w:divBdr>
    </w:div>
    <w:div w:id="1003897048">
      <w:bodyDiv w:val="1"/>
      <w:marLeft w:val="0"/>
      <w:marRight w:val="0"/>
      <w:marTop w:val="0"/>
      <w:marBottom w:val="0"/>
      <w:divBdr>
        <w:top w:val="none" w:sz="0" w:space="0" w:color="auto"/>
        <w:left w:val="none" w:sz="0" w:space="0" w:color="auto"/>
        <w:bottom w:val="none" w:sz="0" w:space="0" w:color="auto"/>
        <w:right w:val="none" w:sz="0" w:space="0" w:color="auto"/>
      </w:divBdr>
    </w:div>
    <w:div w:id="1084380566">
      <w:bodyDiv w:val="1"/>
      <w:marLeft w:val="0"/>
      <w:marRight w:val="0"/>
      <w:marTop w:val="0"/>
      <w:marBottom w:val="0"/>
      <w:divBdr>
        <w:top w:val="none" w:sz="0" w:space="0" w:color="auto"/>
        <w:left w:val="none" w:sz="0" w:space="0" w:color="auto"/>
        <w:bottom w:val="none" w:sz="0" w:space="0" w:color="auto"/>
        <w:right w:val="none" w:sz="0" w:space="0" w:color="auto"/>
      </w:divBdr>
    </w:div>
    <w:div w:id="1126464288">
      <w:bodyDiv w:val="1"/>
      <w:marLeft w:val="0"/>
      <w:marRight w:val="0"/>
      <w:marTop w:val="0"/>
      <w:marBottom w:val="0"/>
      <w:divBdr>
        <w:top w:val="none" w:sz="0" w:space="0" w:color="auto"/>
        <w:left w:val="none" w:sz="0" w:space="0" w:color="auto"/>
        <w:bottom w:val="none" w:sz="0" w:space="0" w:color="auto"/>
        <w:right w:val="none" w:sz="0" w:space="0" w:color="auto"/>
      </w:divBdr>
    </w:div>
    <w:div w:id="1210262800">
      <w:bodyDiv w:val="1"/>
      <w:marLeft w:val="0"/>
      <w:marRight w:val="0"/>
      <w:marTop w:val="0"/>
      <w:marBottom w:val="0"/>
      <w:divBdr>
        <w:top w:val="none" w:sz="0" w:space="0" w:color="auto"/>
        <w:left w:val="none" w:sz="0" w:space="0" w:color="auto"/>
        <w:bottom w:val="none" w:sz="0" w:space="0" w:color="auto"/>
        <w:right w:val="none" w:sz="0" w:space="0" w:color="auto"/>
      </w:divBdr>
    </w:div>
    <w:div w:id="1316684469">
      <w:bodyDiv w:val="1"/>
      <w:marLeft w:val="0"/>
      <w:marRight w:val="0"/>
      <w:marTop w:val="0"/>
      <w:marBottom w:val="0"/>
      <w:divBdr>
        <w:top w:val="none" w:sz="0" w:space="0" w:color="auto"/>
        <w:left w:val="none" w:sz="0" w:space="0" w:color="auto"/>
        <w:bottom w:val="none" w:sz="0" w:space="0" w:color="auto"/>
        <w:right w:val="none" w:sz="0" w:space="0" w:color="auto"/>
      </w:divBdr>
    </w:div>
    <w:div w:id="1410080441">
      <w:bodyDiv w:val="1"/>
      <w:marLeft w:val="0"/>
      <w:marRight w:val="0"/>
      <w:marTop w:val="0"/>
      <w:marBottom w:val="0"/>
      <w:divBdr>
        <w:top w:val="none" w:sz="0" w:space="0" w:color="auto"/>
        <w:left w:val="none" w:sz="0" w:space="0" w:color="auto"/>
        <w:bottom w:val="none" w:sz="0" w:space="0" w:color="auto"/>
        <w:right w:val="none" w:sz="0" w:space="0" w:color="auto"/>
      </w:divBdr>
    </w:div>
    <w:div w:id="1890805233">
      <w:bodyDiv w:val="1"/>
      <w:marLeft w:val="0"/>
      <w:marRight w:val="0"/>
      <w:marTop w:val="0"/>
      <w:marBottom w:val="0"/>
      <w:divBdr>
        <w:top w:val="none" w:sz="0" w:space="0" w:color="auto"/>
        <w:left w:val="none" w:sz="0" w:space="0" w:color="auto"/>
        <w:bottom w:val="none" w:sz="0" w:space="0" w:color="auto"/>
        <w:right w:val="none" w:sz="0" w:space="0" w:color="auto"/>
      </w:divBdr>
    </w:div>
    <w:div w:id="19235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270adda81fa24dcb"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6e2b3d348d394eeb"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0976-B5D9-4735-AA45-8460D14F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9603</Words>
  <Characters>54740</Characters>
  <Application>Microsoft Office Word</Application>
  <DocSecurity>0</DocSecurity>
  <Lines>456</Lines>
  <Paragraphs>128</Paragraphs>
  <ScaleCrop>false</ScaleCrop>
  <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2018-01-30T10:59:00Z</dcterms:created>
  <dcterms:modified xsi:type="dcterms:W3CDTF">2018-08-27T09:11:00Z</dcterms:modified>
</cp:coreProperties>
</file>